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4AB9" w14:textId="77777777" w:rsidR="00FD082D" w:rsidRPr="006345BC" w:rsidRDefault="00C6394C" w:rsidP="006345BC">
      <w:pPr>
        <w:spacing w:after="0" w:line="240" w:lineRule="auto"/>
        <w:ind w:left="-426"/>
        <w:jc w:val="center"/>
        <w:rPr>
          <w:rFonts w:ascii="Times New Roman" w:eastAsia="Times New Roman" w:hAnsi="Times New Roman" w:cs="Times New Roman"/>
          <w:b/>
          <w:bCs/>
          <w:color w:val="000000"/>
          <w:sz w:val="10"/>
          <w:szCs w:val="10"/>
          <w:lang w:eastAsia="sl-SI"/>
        </w:rPr>
      </w:pPr>
      <w:r>
        <w:rPr>
          <w:rFonts w:ascii="Times New Roman" w:eastAsia="Times New Roman" w:hAnsi="Times New Roman" w:cs="Times New Roman"/>
          <w:b/>
          <w:bCs/>
          <w:noProof/>
          <w:color w:val="000000"/>
          <w:sz w:val="10"/>
          <w:szCs w:val="10"/>
          <w:lang w:eastAsia="sl-SI"/>
        </w:rPr>
        <w:drawing>
          <wp:inline distT="0" distB="0" distL="0" distR="0" wp14:anchorId="5582BC10" wp14:editId="13759EC3">
            <wp:extent cx="8895080" cy="2176145"/>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5080" cy="2176145"/>
                    </a:xfrm>
                    <a:prstGeom prst="rect">
                      <a:avLst/>
                    </a:prstGeom>
                    <a:noFill/>
                  </pic:spPr>
                </pic:pic>
              </a:graphicData>
            </a:graphic>
          </wp:inline>
        </w:drawing>
      </w:r>
    </w:p>
    <w:p w14:paraId="592E59D9" w14:textId="77777777" w:rsidR="00912E63" w:rsidRDefault="00912E63" w:rsidP="00700597">
      <w:pPr>
        <w:spacing w:after="0" w:line="240" w:lineRule="auto"/>
        <w:ind w:left="-426"/>
        <w:jc w:val="center"/>
        <w:rPr>
          <w:rFonts w:ascii="Verdana" w:eastAsia="Times New Roman" w:hAnsi="Verdana" w:cs="Times New Roman"/>
          <w:b/>
          <w:bCs/>
          <w:color w:val="000000"/>
          <w:sz w:val="26"/>
          <w:szCs w:val="26"/>
          <w:lang w:eastAsia="sl-SI"/>
        </w:rPr>
      </w:pPr>
    </w:p>
    <w:p w14:paraId="6239ADFA" w14:textId="77777777" w:rsidR="00600D63" w:rsidRPr="00862BCE" w:rsidRDefault="00B67519" w:rsidP="00600D63">
      <w:pPr>
        <w:spacing w:line="240" w:lineRule="auto"/>
        <w:ind w:left="-426"/>
        <w:jc w:val="center"/>
        <w:rPr>
          <w:rFonts w:eastAsia="Times New Roman" w:cstheme="minorHAnsi"/>
          <w:b/>
          <w:bCs/>
          <w:color w:val="00FFFF"/>
          <w:sz w:val="36"/>
          <w:szCs w:val="26"/>
          <w:lang w:eastAsia="sl-SI"/>
        </w:rPr>
      </w:pPr>
      <w:r w:rsidRPr="00862BCE">
        <w:rPr>
          <w:rFonts w:eastAsia="Times New Roman" w:cstheme="minorHAnsi"/>
          <w:b/>
          <w:bCs/>
          <w:sz w:val="36"/>
          <w:szCs w:val="26"/>
          <w:lang w:eastAsia="sl-SI"/>
        </w:rPr>
        <w:t>EVROPSKI TEDEN MOBILNOSTI 2025</w:t>
      </w:r>
      <w:r w:rsidR="00912E63" w:rsidRPr="00862BCE">
        <w:rPr>
          <w:rFonts w:eastAsia="Times New Roman" w:cstheme="minorHAnsi"/>
          <w:b/>
          <w:bCs/>
          <w:sz w:val="36"/>
          <w:szCs w:val="26"/>
          <w:lang w:eastAsia="sl-SI"/>
        </w:rPr>
        <w:t xml:space="preserve"> V ŠKOFJI LOKI</w:t>
      </w:r>
      <w:r w:rsidR="00517816" w:rsidRPr="00862BCE">
        <w:rPr>
          <w:rFonts w:eastAsia="Times New Roman" w:cstheme="minorHAnsi"/>
          <w:b/>
          <w:bCs/>
          <w:sz w:val="36"/>
          <w:szCs w:val="26"/>
          <w:lang w:eastAsia="sl-SI"/>
        </w:rPr>
        <w:tab/>
      </w:r>
    </w:p>
    <w:p w14:paraId="59D428FC" w14:textId="77777777" w:rsidR="00912E63" w:rsidRPr="00862BCE" w:rsidRDefault="00912E63" w:rsidP="00C72BA3">
      <w:pPr>
        <w:spacing w:after="0" w:line="240" w:lineRule="auto"/>
        <w:ind w:left="-426"/>
        <w:jc w:val="center"/>
        <w:rPr>
          <w:rFonts w:eastAsia="Times New Roman" w:cstheme="minorHAnsi"/>
          <w:sz w:val="26"/>
          <w:szCs w:val="26"/>
          <w:lang w:eastAsia="sl-SI"/>
        </w:rPr>
      </w:pPr>
    </w:p>
    <w:p w14:paraId="3B352B3B" w14:textId="77777777" w:rsidR="00F0733B" w:rsidRPr="00862BCE" w:rsidRDefault="00915B3A" w:rsidP="008B78AC">
      <w:pPr>
        <w:spacing w:after="0" w:line="240" w:lineRule="auto"/>
        <w:ind w:left="-426"/>
        <w:jc w:val="both"/>
        <w:rPr>
          <w:rFonts w:eastAsia="Times New Roman" w:cstheme="minorHAnsi"/>
          <w:color w:val="000000"/>
          <w:sz w:val="24"/>
          <w:szCs w:val="24"/>
          <w:lang w:eastAsia="sl-SI"/>
        </w:rPr>
      </w:pPr>
      <w:r w:rsidRPr="00862BCE">
        <w:rPr>
          <w:rFonts w:eastAsia="Times New Roman" w:cstheme="minorHAnsi"/>
          <w:color w:val="000000"/>
          <w:sz w:val="24"/>
          <w:szCs w:val="24"/>
          <w:lang w:eastAsia="sl-SI"/>
        </w:rPr>
        <w:t>Občina Škofja Loka</w:t>
      </w:r>
      <w:r w:rsidR="00912E63" w:rsidRPr="00862BCE">
        <w:rPr>
          <w:rFonts w:eastAsia="Times New Roman" w:cstheme="minorHAnsi"/>
          <w:color w:val="000000"/>
          <w:sz w:val="24"/>
          <w:szCs w:val="24"/>
          <w:lang w:eastAsia="sl-SI"/>
        </w:rPr>
        <w:t xml:space="preserve"> </w:t>
      </w:r>
      <w:r w:rsidR="00600D63" w:rsidRPr="00862BCE">
        <w:rPr>
          <w:rFonts w:eastAsia="Times New Roman" w:cstheme="minorHAnsi"/>
          <w:color w:val="000000"/>
          <w:sz w:val="24"/>
          <w:szCs w:val="24"/>
          <w:lang w:eastAsia="sl-SI"/>
        </w:rPr>
        <w:t xml:space="preserve">med </w:t>
      </w:r>
      <w:r w:rsidR="00600D63" w:rsidRPr="00862BCE">
        <w:rPr>
          <w:rFonts w:eastAsia="Times New Roman" w:cstheme="minorHAnsi"/>
          <w:b/>
          <w:bCs/>
          <w:color w:val="000000"/>
          <w:sz w:val="24"/>
          <w:szCs w:val="24"/>
          <w:lang w:eastAsia="sl-SI"/>
        </w:rPr>
        <w:t>1</w:t>
      </w:r>
      <w:r w:rsidR="00561D8C" w:rsidRPr="00862BCE">
        <w:rPr>
          <w:rFonts w:eastAsia="Times New Roman" w:cstheme="minorHAnsi"/>
          <w:b/>
          <w:bCs/>
          <w:color w:val="000000"/>
          <w:sz w:val="24"/>
          <w:szCs w:val="24"/>
          <w:lang w:eastAsia="sl-SI"/>
        </w:rPr>
        <w:t>6</w:t>
      </w:r>
      <w:r w:rsidR="00600D63" w:rsidRPr="00862BCE">
        <w:rPr>
          <w:rFonts w:eastAsia="Times New Roman" w:cstheme="minorHAnsi"/>
          <w:b/>
          <w:bCs/>
          <w:color w:val="000000"/>
          <w:sz w:val="24"/>
          <w:szCs w:val="24"/>
          <w:lang w:eastAsia="sl-SI"/>
        </w:rPr>
        <w:t>. in 22. septembrom</w:t>
      </w:r>
      <w:r w:rsidRPr="00862BCE">
        <w:rPr>
          <w:rFonts w:eastAsia="Times New Roman" w:cstheme="minorHAnsi"/>
          <w:color w:val="000000"/>
          <w:sz w:val="24"/>
          <w:szCs w:val="24"/>
          <w:lang w:eastAsia="sl-SI"/>
        </w:rPr>
        <w:t xml:space="preserve"> letos že 14</w:t>
      </w:r>
      <w:r w:rsidR="00561D8C" w:rsidRPr="00862BCE">
        <w:rPr>
          <w:rFonts w:eastAsia="Times New Roman" w:cstheme="minorHAnsi"/>
          <w:color w:val="000000"/>
          <w:sz w:val="24"/>
          <w:szCs w:val="24"/>
          <w:lang w:eastAsia="sl-SI"/>
        </w:rPr>
        <w:t>.</w:t>
      </w:r>
      <w:r w:rsidR="00600D63" w:rsidRPr="00862BCE">
        <w:rPr>
          <w:rFonts w:eastAsia="Times New Roman" w:cstheme="minorHAnsi"/>
          <w:color w:val="000000"/>
          <w:sz w:val="24"/>
          <w:szCs w:val="24"/>
          <w:lang w:eastAsia="sl-SI"/>
        </w:rPr>
        <w:t xml:space="preserve"> sodeluje v </w:t>
      </w:r>
      <w:r w:rsidR="00600D63" w:rsidRPr="00862BCE">
        <w:rPr>
          <w:rFonts w:eastAsia="Times New Roman" w:cstheme="minorHAnsi"/>
          <w:b/>
          <w:bCs/>
          <w:color w:val="000000"/>
          <w:sz w:val="24"/>
          <w:szCs w:val="24"/>
          <w:lang w:eastAsia="sl-SI"/>
        </w:rPr>
        <w:t>Evropskem tednu mobilnosti</w:t>
      </w:r>
      <w:r w:rsidR="00600D63" w:rsidRPr="00862BCE">
        <w:rPr>
          <w:rFonts w:eastAsia="Times New Roman" w:cstheme="minorHAnsi"/>
          <w:color w:val="000000"/>
          <w:sz w:val="24"/>
          <w:szCs w:val="24"/>
          <w:lang w:eastAsia="sl-SI"/>
        </w:rPr>
        <w:t xml:space="preserve">, mednarodni iniciativi za spremembo potovalnih navad v človeku in okolju bolj prijazno mobilnost. Namen kampanje je spodbuditi lokalne skupnosti k izvajanju ukrepov in promociji trajnostne mobilnosti ter s tem prispevati k zmanjševanju osebnega motornega prometa. </w:t>
      </w:r>
      <w:r w:rsidR="008B78AC" w:rsidRPr="00862BCE">
        <w:rPr>
          <w:rFonts w:eastAsia="Times New Roman" w:cstheme="minorHAnsi"/>
          <w:color w:val="000000"/>
          <w:sz w:val="24"/>
          <w:szCs w:val="24"/>
          <w:lang w:eastAsia="sl-SI"/>
        </w:rPr>
        <w:t xml:space="preserve">V sklopu tega se bodo v Škofji Loki odvijale različne aktivnosti in dogodki, na katere ste lepo vabljeni. Vse aktivnosti in dogodki so za obiskovalce brezplačni.  </w:t>
      </w:r>
    </w:p>
    <w:p w14:paraId="01C84E8E" w14:textId="77777777" w:rsidR="00CF49C0" w:rsidRPr="00862BCE" w:rsidRDefault="00CF49C0" w:rsidP="00F0733B">
      <w:pPr>
        <w:spacing w:after="0" w:line="240" w:lineRule="auto"/>
        <w:ind w:left="-426"/>
        <w:jc w:val="center"/>
        <w:rPr>
          <w:rFonts w:eastAsia="Times New Roman" w:cstheme="minorHAnsi"/>
          <w:color w:val="000000"/>
          <w:sz w:val="24"/>
          <w:szCs w:val="24"/>
          <w:lang w:eastAsia="sl-SI"/>
        </w:rPr>
      </w:pPr>
    </w:p>
    <w:p w14:paraId="7C7A4213" w14:textId="77777777" w:rsidR="00600D63" w:rsidRPr="004D71F7" w:rsidRDefault="00600D63" w:rsidP="00F0733B">
      <w:pPr>
        <w:spacing w:after="0" w:line="240" w:lineRule="auto"/>
        <w:ind w:left="-426"/>
        <w:jc w:val="center"/>
        <w:rPr>
          <w:rFonts w:eastAsia="Times New Roman" w:cstheme="minorHAnsi"/>
          <w:color w:val="000000"/>
          <w:sz w:val="28"/>
          <w:szCs w:val="24"/>
          <w:lang w:eastAsia="sl-SI"/>
        </w:rPr>
      </w:pPr>
      <w:r w:rsidRPr="004D71F7">
        <w:rPr>
          <w:rFonts w:eastAsia="Times New Roman" w:cstheme="minorHAnsi"/>
          <w:color w:val="000000"/>
          <w:sz w:val="28"/>
          <w:szCs w:val="24"/>
          <w:lang w:eastAsia="sl-SI"/>
        </w:rPr>
        <w:t xml:space="preserve">Letošnji ETM poteka pod sloganom: </w:t>
      </w:r>
      <w:r w:rsidR="008B4E07" w:rsidRPr="004D71F7">
        <w:rPr>
          <w:rFonts w:eastAsia="Times New Roman" w:cstheme="minorHAnsi"/>
          <w:b/>
          <w:bCs/>
          <w:sz w:val="28"/>
          <w:szCs w:val="24"/>
          <w:lang w:eastAsia="sl-SI"/>
        </w:rPr>
        <w:t>Mobilnost za vse!</w:t>
      </w:r>
    </w:p>
    <w:p w14:paraId="7945BE59" w14:textId="77777777" w:rsidR="006345BC" w:rsidRPr="00862BCE" w:rsidRDefault="006345BC" w:rsidP="006345BC">
      <w:pPr>
        <w:spacing w:after="0" w:line="240" w:lineRule="auto"/>
        <w:ind w:left="-426"/>
        <w:jc w:val="both"/>
        <w:rPr>
          <w:rFonts w:eastAsia="Times New Roman" w:cstheme="minorHAnsi"/>
          <w:color w:val="7030A0"/>
          <w:sz w:val="24"/>
          <w:szCs w:val="24"/>
          <w:lang w:eastAsia="sl-SI"/>
        </w:rPr>
      </w:pPr>
    </w:p>
    <w:tbl>
      <w:tblPr>
        <w:tblStyle w:val="TableGrid"/>
        <w:tblW w:w="5000" w:type="pct"/>
        <w:tblLook w:val="04A0" w:firstRow="1" w:lastRow="0" w:firstColumn="1" w:lastColumn="0" w:noHBand="0" w:noVBand="1"/>
      </w:tblPr>
      <w:tblGrid>
        <w:gridCol w:w="2043"/>
        <w:gridCol w:w="1844"/>
        <w:gridCol w:w="6750"/>
        <w:gridCol w:w="3355"/>
      </w:tblGrid>
      <w:tr w:rsidR="00C72BA3" w:rsidRPr="00862BCE" w14:paraId="678B41C5" w14:textId="77777777" w:rsidTr="008B4E07">
        <w:tc>
          <w:tcPr>
            <w:tcW w:w="730" w:type="pct"/>
            <w:shd w:val="clear" w:color="auto" w:fill="FFFFFF" w:themeFill="background1"/>
          </w:tcPr>
          <w:p w14:paraId="03A45F63" w14:textId="77777777" w:rsidR="00C72BA3" w:rsidRPr="00862BCE" w:rsidRDefault="00F625FA" w:rsidP="006345BC">
            <w:pPr>
              <w:rPr>
                <w:rFonts w:eastAsia="Times New Roman" w:cstheme="minorHAnsi"/>
                <w:color w:val="000000"/>
                <w:sz w:val="28"/>
                <w:szCs w:val="28"/>
                <w:lang w:eastAsia="sl-SI"/>
              </w:rPr>
            </w:pPr>
            <w:r w:rsidRPr="00862BCE">
              <w:rPr>
                <w:rFonts w:eastAsia="Times New Roman" w:cstheme="minorHAnsi"/>
                <w:color w:val="000000"/>
                <w:sz w:val="28"/>
                <w:szCs w:val="28"/>
                <w:lang w:eastAsia="sl-SI"/>
              </w:rPr>
              <w:t>datum</w:t>
            </w:r>
          </w:p>
        </w:tc>
        <w:tc>
          <w:tcPr>
            <w:tcW w:w="659" w:type="pct"/>
            <w:shd w:val="clear" w:color="auto" w:fill="FFFFFF" w:themeFill="background1"/>
          </w:tcPr>
          <w:p w14:paraId="53EC009A" w14:textId="77777777" w:rsidR="00C72BA3" w:rsidRPr="00862BCE" w:rsidRDefault="00F625FA" w:rsidP="00C72BA3">
            <w:pP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ura</w:t>
            </w:r>
          </w:p>
        </w:tc>
        <w:tc>
          <w:tcPr>
            <w:tcW w:w="2412" w:type="pct"/>
            <w:shd w:val="clear" w:color="auto" w:fill="FFFFFF" w:themeFill="background1"/>
          </w:tcPr>
          <w:p w14:paraId="1FDFF129" w14:textId="77777777" w:rsidR="00C72BA3" w:rsidRPr="00862BCE" w:rsidRDefault="00F625FA" w:rsidP="00600D63">
            <w:pPr>
              <w:jc w:val="both"/>
              <w:rPr>
                <w:rFonts w:eastAsia="Times New Roman" w:cstheme="minorHAnsi"/>
                <w:color w:val="000000"/>
                <w:sz w:val="28"/>
                <w:szCs w:val="28"/>
                <w:lang w:eastAsia="sl-SI"/>
              </w:rPr>
            </w:pPr>
            <w:r w:rsidRPr="00862BCE">
              <w:rPr>
                <w:rFonts w:eastAsia="Times New Roman" w:cstheme="minorHAnsi"/>
                <w:color w:val="000000"/>
                <w:sz w:val="28"/>
                <w:szCs w:val="28"/>
                <w:lang w:eastAsia="sl-SI"/>
              </w:rPr>
              <w:t>dogodek</w:t>
            </w:r>
          </w:p>
        </w:tc>
        <w:tc>
          <w:tcPr>
            <w:tcW w:w="1199" w:type="pct"/>
            <w:shd w:val="clear" w:color="auto" w:fill="FFFFFF" w:themeFill="background1"/>
          </w:tcPr>
          <w:p w14:paraId="6D3363DF" w14:textId="77777777" w:rsidR="00C72BA3" w:rsidRPr="00862BCE" w:rsidRDefault="00F625FA" w:rsidP="00600D63">
            <w:pPr>
              <w:jc w:val="both"/>
              <w:rPr>
                <w:rFonts w:eastAsia="Times New Roman" w:cstheme="minorHAnsi"/>
                <w:color w:val="000000"/>
                <w:sz w:val="28"/>
                <w:szCs w:val="28"/>
                <w:lang w:eastAsia="sl-SI"/>
              </w:rPr>
            </w:pPr>
            <w:r w:rsidRPr="00862BCE">
              <w:rPr>
                <w:rFonts w:eastAsia="Times New Roman" w:cstheme="minorHAnsi"/>
                <w:color w:val="000000"/>
                <w:sz w:val="28"/>
                <w:szCs w:val="28"/>
                <w:lang w:eastAsia="sl-SI"/>
              </w:rPr>
              <w:t>lokacija</w:t>
            </w:r>
          </w:p>
        </w:tc>
      </w:tr>
      <w:tr w:rsidR="003F3EB6" w:rsidRPr="00862BCE" w14:paraId="46D43986" w14:textId="77777777" w:rsidTr="00765FB7">
        <w:tc>
          <w:tcPr>
            <w:tcW w:w="730" w:type="pct"/>
          </w:tcPr>
          <w:p w14:paraId="646701CC" w14:textId="77777777" w:rsidR="003F3EB6" w:rsidRPr="00862BCE" w:rsidRDefault="003F3EB6" w:rsidP="003F3EB6">
            <w:pPr>
              <w:spacing w:before="240"/>
              <w:jc w:val="center"/>
              <w:rPr>
                <w:rFonts w:eastAsia="Times New Roman" w:cstheme="minorHAnsi"/>
                <w:bCs/>
                <w:color w:val="000000"/>
                <w:sz w:val="28"/>
                <w:szCs w:val="28"/>
                <w:lang w:eastAsia="sl-SI"/>
              </w:rPr>
            </w:pPr>
            <w:r>
              <w:rPr>
                <w:rFonts w:eastAsia="Times New Roman" w:cstheme="minorHAnsi"/>
                <w:bCs/>
                <w:color w:val="000000"/>
                <w:sz w:val="28"/>
                <w:szCs w:val="28"/>
                <w:lang w:eastAsia="sl-SI"/>
              </w:rPr>
              <w:t>TOREK</w:t>
            </w:r>
            <w:r w:rsidRPr="00862BCE">
              <w:rPr>
                <w:rFonts w:eastAsia="Times New Roman" w:cstheme="minorHAnsi"/>
                <w:bCs/>
                <w:color w:val="000000"/>
                <w:sz w:val="28"/>
                <w:szCs w:val="28"/>
                <w:lang w:eastAsia="sl-SI"/>
              </w:rPr>
              <w:t>,</w:t>
            </w:r>
          </w:p>
          <w:p w14:paraId="5EBCEA24" w14:textId="77777777" w:rsidR="003F3EB6" w:rsidRDefault="003F3EB6" w:rsidP="003F3EB6">
            <w:pPr>
              <w:spacing w:before="240"/>
              <w:jc w:val="center"/>
              <w:rPr>
                <w:rFonts w:eastAsia="Times New Roman" w:cstheme="minorHAnsi"/>
                <w:bCs/>
                <w:color w:val="000000"/>
                <w:sz w:val="28"/>
                <w:szCs w:val="28"/>
                <w:lang w:eastAsia="sl-SI"/>
              </w:rPr>
            </w:pPr>
            <w:r>
              <w:rPr>
                <w:rFonts w:eastAsia="Times New Roman" w:cstheme="minorHAnsi"/>
                <w:bCs/>
                <w:color w:val="000000"/>
                <w:sz w:val="28"/>
                <w:szCs w:val="28"/>
                <w:lang w:eastAsia="sl-SI"/>
              </w:rPr>
              <w:t>16</w:t>
            </w:r>
            <w:r w:rsidRPr="00862BCE">
              <w:rPr>
                <w:rFonts w:eastAsia="Times New Roman" w:cstheme="minorHAnsi"/>
                <w:bCs/>
                <w:color w:val="000000"/>
                <w:sz w:val="28"/>
                <w:szCs w:val="28"/>
                <w:lang w:eastAsia="sl-SI"/>
              </w:rPr>
              <w:t>. 9. 2025</w:t>
            </w:r>
          </w:p>
          <w:p w14:paraId="106F4AA9" w14:textId="77777777" w:rsidR="003F3EB6" w:rsidRPr="00862BCE" w:rsidRDefault="003F3EB6" w:rsidP="003F3EB6">
            <w:pPr>
              <w:spacing w:before="240"/>
              <w:jc w:val="center"/>
              <w:rPr>
                <w:rFonts w:eastAsia="Times New Roman" w:cstheme="minorHAnsi"/>
                <w:bCs/>
                <w:color w:val="000000"/>
                <w:sz w:val="28"/>
                <w:szCs w:val="28"/>
                <w:lang w:eastAsia="sl-SI"/>
              </w:rPr>
            </w:pPr>
          </w:p>
        </w:tc>
        <w:tc>
          <w:tcPr>
            <w:tcW w:w="659" w:type="pct"/>
          </w:tcPr>
          <w:p w14:paraId="188FF83C" w14:textId="77777777" w:rsidR="003F3EB6" w:rsidRPr="00862BCE" w:rsidRDefault="003F3EB6" w:rsidP="003F3EB6">
            <w:pPr>
              <w:spacing w:before="240"/>
              <w:jc w:val="center"/>
              <w:rPr>
                <w:rFonts w:eastAsia="Times New Roman" w:cstheme="minorHAnsi"/>
                <w:bCs/>
                <w:color w:val="000000"/>
                <w:sz w:val="28"/>
                <w:szCs w:val="28"/>
                <w:lang w:eastAsia="sl-SI"/>
              </w:rPr>
            </w:pPr>
            <w:r>
              <w:rPr>
                <w:rFonts w:eastAsia="Times New Roman" w:cstheme="minorHAnsi"/>
                <w:bCs/>
                <w:color w:val="000000"/>
                <w:sz w:val="28"/>
                <w:szCs w:val="28"/>
                <w:lang w:eastAsia="sl-SI"/>
              </w:rPr>
              <w:t>5.00-9.00 oz. do razdelitve malic</w:t>
            </w:r>
          </w:p>
        </w:tc>
        <w:tc>
          <w:tcPr>
            <w:tcW w:w="2412" w:type="pct"/>
          </w:tcPr>
          <w:p w14:paraId="6632CA2B" w14:textId="77777777" w:rsidR="003F3EB6" w:rsidRPr="00862BCE" w:rsidRDefault="003F3EB6" w:rsidP="003F3EB6">
            <w:pPr>
              <w:spacing w:before="240"/>
              <w:jc w:val="center"/>
              <w:rPr>
                <w:rFonts w:eastAsia="Times New Roman" w:cstheme="minorHAnsi"/>
                <w:b/>
                <w:bCs/>
                <w:color w:val="000000"/>
                <w:sz w:val="28"/>
                <w:szCs w:val="28"/>
                <w:lang w:eastAsia="sl-SI"/>
              </w:rPr>
            </w:pPr>
            <w:r>
              <w:rPr>
                <w:rFonts w:eastAsia="Times New Roman" w:cstheme="minorHAnsi"/>
                <w:b/>
                <w:bCs/>
                <w:color w:val="000000"/>
                <w:sz w:val="28"/>
                <w:szCs w:val="28"/>
                <w:lang w:eastAsia="sl-SI"/>
              </w:rPr>
              <w:t>Lokalna malica na vlaku</w:t>
            </w:r>
          </w:p>
        </w:tc>
        <w:tc>
          <w:tcPr>
            <w:tcW w:w="1199" w:type="pct"/>
            <w:shd w:val="clear" w:color="auto" w:fill="FFFFFF" w:themeFill="background1"/>
          </w:tcPr>
          <w:p w14:paraId="4582D28D" w14:textId="77777777" w:rsidR="003F3EB6" w:rsidRPr="00862BCE" w:rsidRDefault="003F3EB6" w:rsidP="003F3EB6">
            <w:pPr>
              <w:spacing w:before="240"/>
              <w:jc w:val="both"/>
              <w:rPr>
                <w:rFonts w:eastAsia="Times New Roman" w:cstheme="minorHAnsi"/>
                <w:color w:val="000000"/>
                <w:sz w:val="28"/>
                <w:szCs w:val="28"/>
                <w:lang w:eastAsia="sl-SI"/>
              </w:rPr>
            </w:pPr>
            <w:r>
              <w:rPr>
                <w:rFonts w:eastAsia="Times New Roman" w:cstheme="minorHAnsi"/>
                <w:color w:val="000000"/>
                <w:sz w:val="28"/>
                <w:szCs w:val="28"/>
                <w:lang w:eastAsia="sl-SI"/>
              </w:rPr>
              <w:t>Železniška postaja Škofja Loka</w:t>
            </w:r>
          </w:p>
        </w:tc>
      </w:tr>
      <w:tr w:rsidR="002176C4" w:rsidRPr="00862BCE" w14:paraId="1B3BC190" w14:textId="77777777" w:rsidTr="00D339C0">
        <w:tc>
          <w:tcPr>
            <w:tcW w:w="730" w:type="pct"/>
          </w:tcPr>
          <w:p w14:paraId="56AF9C66" w14:textId="77777777" w:rsidR="00F625FA" w:rsidRPr="00862BCE" w:rsidRDefault="00B67519" w:rsidP="00ED31CB">
            <w:pPr>
              <w:spacing w:before="240"/>
              <w:jc w:val="center"/>
              <w:rPr>
                <w:rFonts w:eastAsia="Times New Roman" w:cstheme="minorHAnsi"/>
                <w:color w:val="000000"/>
                <w:sz w:val="28"/>
                <w:szCs w:val="28"/>
                <w:lang w:eastAsia="sl-SI"/>
              </w:rPr>
            </w:pPr>
            <w:r w:rsidRPr="00862BCE">
              <w:rPr>
                <w:rFonts w:eastAsia="Times New Roman" w:cstheme="minorHAnsi"/>
                <w:color w:val="000000"/>
                <w:sz w:val="28"/>
                <w:szCs w:val="28"/>
                <w:lang w:eastAsia="sl-SI"/>
              </w:rPr>
              <w:t>TOREK</w:t>
            </w:r>
            <w:r w:rsidR="00F625FA" w:rsidRPr="00862BCE">
              <w:rPr>
                <w:rFonts w:eastAsia="Times New Roman" w:cstheme="minorHAnsi"/>
                <w:color w:val="000000"/>
                <w:sz w:val="28"/>
                <w:szCs w:val="28"/>
                <w:lang w:eastAsia="sl-SI"/>
              </w:rPr>
              <w:t>,</w:t>
            </w:r>
          </w:p>
          <w:p w14:paraId="2A0FE347" w14:textId="77777777" w:rsidR="002176C4" w:rsidRPr="00862BCE" w:rsidRDefault="00B67519" w:rsidP="00ED31CB">
            <w:pPr>
              <w:spacing w:before="240"/>
              <w:jc w:val="center"/>
              <w:rPr>
                <w:rFonts w:eastAsia="Times New Roman" w:cstheme="minorHAnsi"/>
                <w:color w:val="000000"/>
                <w:sz w:val="28"/>
                <w:szCs w:val="28"/>
                <w:lang w:eastAsia="sl-SI"/>
              </w:rPr>
            </w:pPr>
            <w:r w:rsidRPr="00862BCE">
              <w:rPr>
                <w:rFonts w:eastAsia="Times New Roman" w:cstheme="minorHAnsi"/>
                <w:color w:val="000000"/>
                <w:sz w:val="28"/>
                <w:szCs w:val="28"/>
                <w:lang w:eastAsia="sl-SI"/>
              </w:rPr>
              <w:t>16. 9. 2025</w:t>
            </w:r>
          </w:p>
        </w:tc>
        <w:tc>
          <w:tcPr>
            <w:tcW w:w="659" w:type="pct"/>
          </w:tcPr>
          <w:p w14:paraId="3E8ED5B0" w14:textId="77777777" w:rsidR="002176C4" w:rsidRPr="00862BCE" w:rsidRDefault="00C30A4A" w:rsidP="00ED31CB">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9.00–11.0</w:t>
            </w:r>
            <w:r w:rsidR="002176C4" w:rsidRPr="00862BCE">
              <w:rPr>
                <w:rFonts w:eastAsia="Times New Roman" w:cstheme="minorHAnsi"/>
                <w:bCs/>
                <w:color w:val="000000"/>
                <w:sz w:val="28"/>
                <w:szCs w:val="28"/>
                <w:lang w:eastAsia="sl-SI"/>
              </w:rPr>
              <w:t>0</w:t>
            </w:r>
          </w:p>
        </w:tc>
        <w:tc>
          <w:tcPr>
            <w:tcW w:w="2412" w:type="pct"/>
          </w:tcPr>
          <w:p w14:paraId="08A891F0" w14:textId="77777777" w:rsidR="002176C4" w:rsidRPr="00862BCE" w:rsidRDefault="002176C4" w:rsidP="00ED31CB">
            <w:pPr>
              <w:spacing w:before="240"/>
              <w:jc w:val="center"/>
              <w:rPr>
                <w:rFonts w:eastAsia="Times New Roman" w:cstheme="minorHAnsi"/>
                <w:b/>
                <w:color w:val="000000"/>
                <w:sz w:val="28"/>
                <w:szCs w:val="28"/>
                <w:shd w:val="clear" w:color="auto" w:fill="FFFFFF"/>
                <w:lang w:eastAsia="sl-SI"/>
              </w:rPr>
            </w:pPr>
            <w:r w:rsidRPr="00862BCE">
              <w:rPr>
                <w:rFonts w:eastAsia="Times New Roman" w:cstheme="minorHAnsi"/>
                <w:b/>
                <w:color w:val="000000"/>
                <w:sz w:val="28"/>
                <w:szCs w:val="28"/>
                <w:shd w:val="clear" w:color="auto" w:fill="FFFFFF"/>
                <w:lang w:eastAsia="sl-SI"/>
              </w:rPr>
              <w:t>Grbine so fine</w:t>
            </w:r>
          </w:p>
          <w:p w14:paraId="45F3653A" w14:textId="77777777" w:rsidR="00F625FA" w:rsidRPr="00862BCE" w:rsidRDefault="00F625FA" w:rsidP="00ED31CB">
            <w:pPr>
              <w:spacing w:before="240"/>
              <w:jc w:val="center"/>
              <w:rPr>
                <w:rFonts w:eastAsia="Times New Roman" w:cstheme="minorHAnsi"/>
                <w:b/>
                <w:color w:val="000000"/>
                <w:sz w:val="28"/>
                <w:szCs w:val="28"/>
                <w:shd w:val="clear" w:color="auto" w:fill="FFFFFF"/>
                <w:lang w:eastAsia="sl-SI"/>
              </w:rPr>
            </w:pPr>
          </w:p>
        </w:tc>
        <w:tc>
          <w:tcPr>
            <w:tcW w:w="1199" w:type="pct"/>
          </w:tcPr>
          <w:p w14:paraId="257F2F06" w14:textId="77777777" w:rsidR="002176C4" w:rsidRPr="00862BCE" w:rsidRDefault="00C30A4A" w:rsidP="00ED31CB">
            <w:pPr>
              <w:spacing w:before="240"/>
              <w:rPr>
                <w:rFonts w:eastAsia="Times New Roman" w:cstheme="minorHAnsi"/>
                <w:color w:val="000000"/>
                <w:sz w:val="28"/>
                <w:szCs w:val="28"/>
                <w:shd w:val="clear" w:color="auto" w:fill="FFFFFF"/>
                <w:lang w:eastAsia="sl-SI"/>
              </w:rPr>
            </w:pPr>
            <w:r w:rsidRPr="00862BCE">
              <w:rPr>
                <w:rFonts w:eastAsia="Times New Roman" w:cstheme="minorHAnsi"/>
                <w:color w:val="000000"/>
                <w:sz w:val="28"/>
                <w:szCs w:val="28"/>
                <w:shd w:val="clear" w:color="auto" w:fill="FFFFFF"/>
                <w:lang w:eastAsia="sl-SI"/>
              </w:rPr>
              <w:t xml:space="preserve">Pumptrack, </w:t>
            </w:r>
            <w:r w:rsidR="002176C4" w:rsidRPr="00862BCE">
              <w:rPr>
                <w:rFonts w:eastAsia="Times New Roman" w:cstheme="minorHAnsi"/>
                <w:color w:val="000000"/>
                <w:sz w:val="28"/>
                <w:szCs w:val="28"/>
                <w:shd w:val="clear" w:color="auto" w:fill="FFFFFF"/>
                <w:lang w:eastAsia="sl-SI"/>
              </w:rPr>
              <w:t>nekdanja vojašnica</w:t>
            </w:r>
          </w:p>
        </w:tc>
      </w:tr>
      <w:tr w:rsidR="00B67519" w:rsidRPr="00862BCE" w14:paraId="0A32A4BD" w14:textId="77777777" w:rsidTr="008B4E07">
        <w:tc>
          <w:tcPr>
            <w:tcW w:w="730" w:type="pct"/>
            <w:shd w:val="clear" w:color="auto" w:fill="FFFFFF" w:themeFill="background1"/>
          </w:tcPr>
          <w:p w14:paraId="5E7D769F" w14:textId="77777777" w:rsidR="00B67519" w:rsidRPr="00862BCE" w:rsidRDefault="00B67519" w:rsidP="00ED31CB">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SREDA,</w:t>
            </w:r>
          </w:p>
          <w:p w14:paraId="0E3C8C47" w14:textId="77777777" w:rsidR="00B67519" w:rsidRPr="00862BCE" w:rsidRDefault="00B67519" w:rsidP="00ED31CB">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17. 9. 2025</w:t>
            </w:r>
          </w:p>
        </w:tc>
        <w:tc>
          <w:tcPr>
            <w:tcW w:w="659" w:type="pct"/>
            <w:shd w:val="clear" w:color="auto" w:fill="FFFFFF" w:themeFill="background1"/>
          </w:tcPr>
          <w:p w14:paraId="43DE4374" w14:textId="77777777" w:rsidR="00B67519" w:rsidRPr="00862BCE" w:rsidRDefault="00B67519" w:rsidP="00ED31CB">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9.00–11.00</w:t>
            </w:r>
          </w:p>
        </w:tc>
        <w:tc>
          <w:tcPr>
            <w:tcW w:w="2412" w:type="pct"/>
            <w:shd w:val="clear" w:color="auto" w:fill="FFFFFF" w:themeFill="background1"/>
          </w:tcPr>
          <w:p w14:paraId="40CE93CE" w14:textId="77777777" w:rsidR="006D5954" w:rsidRPr="00862BCE" w:rsidRDefault="006D5954" w:rsidP="00ED31CB">
            <w:pPr>
              <w:spacing w:before="240"/>
              <w:jc w:val="center"/>
              <w:rPr>
                <w:rFonts w:eastAsia="Times New Roman" w:cstheme="minorHAnsi"/>
                <w:b/>
                <w:color w:val="000000"/>
                <w:sz w:val="28"/>
                <w:szCs w:val="28"/>
                <w:shd w:val="clear" w:color="auto" w:fill="FFFFFF"/>
                <w:lang w:eastAsia="sl-SI"/>
              </w:rPr>
            </w:pPr>
            <w:r w:rsidRPr="00862BCE">
              <w:rPr>
                <w:rFonts w:eastAsia="Times New Roman" w:cstheme="minorHAnsi"/>
                <w:b/>
                <w:color w:val="000000"/>
                <w:sz w:val="28"/>
                <w:szCs w:val="28"/>
                <w:shd w:val="clear" w:color="auto" w:fill="FFFFFF"/>
                <w:lang w:eastAsia="sl-SI"/>
              </w:rPr>
              <w:t>Grbine so fine</w:t>
            </w:r>
          </w:p>
          <w:p w14:paraId="5009176F" w14:textId="77777777" w:rsidR="00B67519" w:rsidRPr="00862BCE" w:rsidRDefault="00B67519" w:rsidP="00ED31CB">
            <w:pPr>
              <w:spacing w:before="240"/>
              <w:jc w:val="center"/>
              <w:rPr>
                <w:rFonts w:eastAsia="Times New Roman" w:cstheme="minorHAnsi"/>
                <w:b/>
                <w:color w:val="000000"/>
                <w:sz w:val="28"/>
                <w:szCs w:val="28"/>
                <w:shd w:val="clear" w:color="auto" w:fill="FFFFFF"/>
                <w:lang w:eastAsia="sl-SI"/>
              </w:rPr>
            </w:pPr>
          </w:p>
        </w:tc>
        <w:tc>
          <w:tcPr>
            <w:tcW w:w="1199" w:type="pct"/>
            <w:shd w:val="clear" w:color="auto" w:fill="FFFFFF" w:themeFill="background1"/>
          </w:tcPr>
          <w:p w14:paraId="07D4CFC0" w14:textId="77777777" w:rsidR="00B67519" w:rsidRPr="00862BCE" w:rsidRDefault="00915B3A" w:rsidP="00ED31CB">
            <w:pPr>
              <w:spacing w:before="240"/>
              <w:rPr>
                <w:rFonts w:eastAsia="Times New Roman" w:cstheme="minorHAnsi"/>
                <w:color w:val="000000"/>
                <w:sz w:val="28"/>
                <w:szCs w:val="28"/>
                <w:lang w:eastAsia="sl-SI"/>
              </w:rPr>
            </w:pPr>
            <w:r w:rsidRPr="00862BCE">
              <w:rPr>
                <w:rFonts w:eastAsia="Times New Roman" w:cstheme="minorHAnsi"/>
                <w:color w:val="000000"/>
                <w:sz w:val="28"/>
                <w:szCs w:val="28"/>
                <w:lang w:eastAsia="sl-SI"/>
              </w:rPr>
              <w:t>Pumptrack, nekdanja vojašnica</w:t>
            </w:r>
          </w:p>
        </w:tc>
      </w:tr>
      <w:tr w:rsidR="00B508B8" w:rsidRPr="00862BCE" w14:paraId="74BC0177" w14:textId="77777777" w:rsidTr="007829FE">
        <w:tc>
          <w:tcPr>
            <w:tcW w:w="730" w:type="pct"/>
          </w:tcPr>
          <w:p w14:paraId="53E68BAD"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ČETRTEK,</w:t>
            </w:r>
          </w:p>
          <w:p w14:paraId="4E893B59"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18. 9. 2025</w:t>
            </w:r>
          </w:p>
        </w:tc>
        <w:tc>
          <w:tcPr>
            <w:tcW w:w="659" w:type="pct"/>
            <w:shd w:val="clear" w:color="auto" w:fill="FFFFFF" w:themeFill="background1"/>
          </w:tcPr>
          <w:p w14:paraId="01B69476" w14:textId="77777777" w:rsidR="00B508B8" w:rsidRPr="00862BCE" w:rsidRDefault="00B508B8" w:rsidP="00B508B8">
            <w:pPr>
              <w:spacing w:before="240"/>
              <w:jc w:val="center"/>
              <w:rPr>
                <w:rFonts w:eastAsia="Times New Roman" w:cstheme="minorHAnsi"/>
                <w:bCs/>
                <w:color w:val="000000"/>
                <w:sz w:val="28"/>
                <w:szCs w:val="28"/>
                <w:lang w:eastAsia="sl-SI"/>
              </w:rPr>
            </w:pPr>
            <w:r>
              <w:rPr>
                <w:rFonts w:eastAsia="Times New Roman" w:cstheme="minorHAnsi"/>
                <w:bCs/>
                <w:color w:val="000000"/>
                <w:sz w:val="28"/>
                <w:szCs w:val="28"/>
                <w:lang w:eastAsia="sl-SI"/>
              </w:rPr>
              <w:t>11</w:t>
            </w:r>
            <w:r w:rsidRPr="00862BCE">
              <w:rPr>
                <w:rFonts w:eastAsia="Times New Roman" w:cstheme="minorHAnsi"/>
                <w:bCs/>
                <w:color w:val="000000"/>
                <w:sz w:val="28"/>
                <w:szCs w:val="28"/>
                <w:lang w:eastAsia="sl-SI"/>
              </w:rPr>
              <w:t>.00–15.00</w:t>
            </w:r>
          </w:p>
        </w:tc>
        <w:tc>
          <w:tcPr>
            <w:tcW w:w="2412" w:type="pct"/>
            <w:shd w:val="clear" w:color="auto" w:fill="FFFFFF" w:themeFill="background1"/>
          </w:tcPr>
          <w:p w14:paraId="546A1F26" w14:textId="77777777" w:rsidR="00B508B8" w:rsidRPr="00862BCE" w:rsidRDefault="00B508B8" w:rsidP="00B508B8">
            <w:pPr>
              <w:spacing w:before="240"/>
              <w:jc w:val="center"/>
              <w:rPr>
                <w:rFonts w:eastAsia="Times New Roman" w:cstheme="minorHAnsi"/>
                <w:b/>
                <w:bCs/>
                <w:color w:val="000000"/>
                <w:sz w:val="28"/>
                <w:szCs w:val="28"/>
                <w:lang w:eastAsia="sl-SI"/>
              </w:rPr>
            </w:pPr>
            <w:r>
              <w:rPr>
                <w:rFonts w:eastAsia="Times New Roman" w:cstheme="minorHAnsi"/>
                <w:b/>
                <w:bCs/>
                <w:color w:val="000000"/>
                <w:sz w:val="28"/>
                <w:szCs w:val="28"/>
                <w:lang w:eastAsia="sl-SI"/>
              </w:rPr>
              <w:t>Smuti bajk in stojnica SPVCP</w:t>
            </w:r>
          </w:p>
        </w:tc>
        <w:tc>
          <w:tcPr>
            <w:tcW w:w="1199" w:type="pct"/>
            <w:shd w:val="clear" w:color="auto" w:fill="FFFFFF" w:themeFill="background1"/>
          </w:tcPr>
          <w:p w14:paraId="0639DC10" w14:textId="77777777" w:rsidR="00B508B8" w:rsidRPr="00862BCE" w:rsidRDefault="00B508B8" w:rsidP="00B508B8">
            <w:pPr>
              <w:spacing w:before="240"/>
              <w:jc w:val="both"/>
              <w:rPr>
                <w:rFonts w:eastAsia="Times New Roman" w:cstheme="minorHAnsi"/>
                <w:color w:val="000000"/>
                <w:sz w:val="28"/>
                <w:szCs w:val="28"/>
                <w:lang w:eastAsia="sl-SI"/>
              </w:rPr>
            </w:pPr>
            <w:r>
              <w:rPr>
                <w:rFonts w:eastAsia="Times New Roman" w:cstheme="minorHAnsi"/>
                <w:color w:val="000000"/>
                <w:sz w:val="28"/>
                <w:szCs w:val="28"/>
                <w:lang w:eastAsia="sl-SI"/>
              </w:rPr>
              <w:t>Trg pod gradom</w:t>
            </w:r>
          </w:p>
        </w:tc>
      </w:tr>
      <w:tr w:rsidR="004D71F7" w:rsidRPr="00862BCE" w14:paraId="12B88C3F" w14:textId="77777777" w:rsidTr="007829FE">
        <w:tc>
          <w:tcPr>
            <w:tcW w:w="730" w:type="pct"/>
          </w:tcPr>
          <w:p w14:paraId="6B912026" w14:textId="77777777" w:rsidR="004D71F7" w:rsidRPr="00862BCE" w:rsidRDefault="004D71F7" w:rsidP="004D71F7">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ČETRTEK,</w:t>
            </w:r>
          </w:p>
          <w:p w14:paraId="398B3DA1" w14:textId="77777777" w:rsidR="004D71F7" w:rsidRPr="00862BCE" w:rsidRDefault="004D71F7" w:rsidP="004D71F7">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18. 9. 2025</w:t>
            </w:r>
          </w:p>
        </w:tc>
        <w:tc>
          <w:tcPr>
            <w:tcW w:w="659" w:type="pct"/>
            <w:shd w:val="clear" w:color="auto" w:fill="FFFFFF" w:themeFill="background1"/>
          </w:tcPr>
          <w:p w14:paraId="2DC80BA7" w14:textId="6C6F984E" w:rsidR="004D71F7" w:rsidRPr="00862BCE" w:rsidRDefault="00272F69" w:rsidP="004D71F7">
            <w:pPr>
              <w:spacing w:before="240"/>
              <w:jc w:val="center"/>
              <w:rPr>
                <w:rFonts w:eastAsia="Times New Roman" w:cstheme="minorHAnsi"/>
                <w:bCs/>
                <w:color w:val="000000"/>
                <w:sz w:val="28"/>
                <w:szCs w:val="28"/>
                <w:lang w:eastAsia="sl-SI"/>
              </w:rPr>
            </w:pPr>
            <w:r w:rsidRPr="00272F69">
              <w:rPr>
                <w:rFonts w:eastAsia="Times New Roman" w:cstheme="minorHAnsi"/>
                <w:bCs/>
                <w:color w:val="FF0000"/>
                <w:sz w:val="28"/>
                <w:szCs w:val="28"/>
                <w:lang w:eastAsia="sl-SI"/>
              </w:rPr>
              <w:t>9</w:t>
            </w:r>
            <w:r w:rsidR="004D71F7" w:rsidRPr="00272F69">
              <w:rPr>
                <w:rFonts w:eastAsia="Times New Roman" w:cstheme="minorHAnsi"/>
                <w:bCs/>
                <w:color w:val="FF0000"/>
                <w:sz w:val="28"/>
                <w:szCs w:val="28"/>
                <w:lang w:eastAsia="sl-SI"/>
              </w:rPr>
              <w:t>.</w:t>
            </w:r>
            <w:r w:rsidR="004D71F7" w:rsidRPr="00862BCE">
              <w:rPr>
                <w:rFonts w:eastAsia="Times New Roman" w:cstheme="minorHAnsi"/>
                <w:bCs/>
                <w:color w:val="000000"/>
                <w:sz w:val="28"/>
                <w:szCs w:val="28"/>
                <w:lang w:eastAsia="sl-SI"/>
              </w:rPr>
              <w:t>00–15.00</w:t>
            </w:r>
          </w:p>
        </w:tc>
        <w:tc>
          <w:tcPr>
            <w:tcW w:w="2412" w:type="pct"/>
            <w:shd w:val="clear" w:color="auto" w:fill="FFFFFF" w:themeFill="background1"/>
          </w:tcPr>
          <w:p w14:paraId="6E73C80D" w14:textId="77777777" w:rsidR="004D71F7" w:rsidRPr="00862BCE" w:rsidRDefault="004D71F7" w:rsidP="004D71F7">
            <w:pPr>
              <w:spacing w:before="240"/>
              <w:jc w:val="center"/>
              <w:rPr>
                <w:rFonts w:eastAsia="Times New Roman" w:cstheme="minorHAnsi"/>
                <w:b/>
                <w:bCs/>
                <w:color w:val="000000"/>
                <w:sz w:val="28"/>
                <w:szCs w:val="28"/>
                <w:lang w:eastAsia="sl-SI"/>
              </w:rPr>
            </w:pPr>
            <w:r w:rsidRPr="00862BCE">
              <w:rPr>
                <w:rFonts w:eastAsia="Times New Roman" w:cstheme="minorHAnsi"/>
                <w:b/>
                <w:bCs/>
                <w:color w:val="000000"/>
                <w:sz w:val="28"/>
                <w:szCs w:val="28"/>
                <w:lang w:eastAsia="sl-SI"/>
              </w:rPr>
              <w:t>Prometno preventivni dan</w:t>
            </w:r>
          </w:p>
        </w:tc>
        <w:tc>
          <w:tcPr>
            <w:tcW w:w="1199" w:type="pct"/>
            <w:shd w:val="clear" w:color="auto" w:fill="FFFFFF" w:themeFill="background1"/>
          </w:tcPr>
          <w:p w14:paraId="6ACE9860" w14:textId="77777777" w:rsidR="004D71F7" w:rsidRPr="00862BCE" w:rsidRDefault="004D71F7" w:rsidP="004D71F7">
            <w:pPr>
              <w:spacing w:before="240"/>
              <w:jc w:val="both"/>
              <w:rPr>
                <w:rFonts w:eastAsia="Times New Roman" w:cstheme="minorHAnsi"/>
                <w:color w:val="000000"/>
                <w:sz w:val="28"/>
                <w:szCs w:val="28"/>
                <w:lang w:eastAsia="sl-SI"/>
              </w:rPr>
            </w:pPr>
            <w:r w:rsidRPr="00862BCE">
              <w:rPr>
                <w:rFonts w:eastAsia="Times New Roman" w:cstheme="minorHAnsi"/>
                <w:color w:val="000000"/>
                <w:sz w:val="28"/>
                <w:szCs w:val="28"/>
                <w:lang w:eastAsia="sl-SI"/>
              </w:rPr>
              <w:t>Vojašnica in parkirišče Kamnitnik</w:t>
            </w:r>
          </w:p>
        </w:tc>
      </w:tr>
      <w:tr w:rsidR="00B508B8" w:rsidRPr="00862BCE" w14:paraId="05E5136E" w14:textId="77777777" w:rsidTr="00D339C0">
        <w:tc>
          <w:tcPr>
            <w:tcW w:w="730" w:type="pct"/>
            <w:shd w:val="clear" w:color="auto" w:fill="FFFFFF" w:themeFill="background1"/>
          </w:tcPr>
          <w:p w14:paraId="4CE8F99E"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PETEK,</w:t>
            </w:r>
          </w:p>
          <w:p w14:paraId="20BD0D19"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19. 9. 2025</w:t>
            </w:r>
          </w:p>
        </w:tc>
        <w:tc>
          <w:tcPr>
            <w:tcW w:w="659" w:type="pct"/>
          </w:tcPr>
          <w:p w14:paraId="0FAC44BD" w14:textId="77777777" w:rsidR="00B508B8" w:rsidRPr="00B508B8" w:rsidRDefault="00B508B8" w:rsidP="00B508B8">
            <w:pPr>
              <w:spacing w:before="240"/>
              <w:jc w:val="center"/>
              <w:rPr>
                <w:rFonts w:eastAsia="Times New Roman" w:cstheme="minorHAnsi"/>
                <w:bCs/>
                <w:sz w:val="28"/>
                <w:szCs w:val="28"/>
                <w:lang w:eastAsia="sl-SI"/>
              </w:rPr>
            </w:pPr>
            <w:r>
              <w:rPr>
                <w:rFonts w:eastAsia="Times New Roman" w:cstheme="minorHAnsi"/>
                <w:bCs/>
                <w:sz w:val="28"/>
                <w:szCs w:val="28"/>
                <w:lang w:eastAsia="sl-SI"/>
              </w:rPr>
              <w:t>9.00–</w:t>
            </w:r>
            <w:r w:rsidRPr="00B508B8">
              <w:rPr>
                <w:rFonts w:eastAsia="Times New Roman" w:cstheme="minorHAnsi"/>
                <w:bCs/>
                <w:sz w:val="28"/>
                <w:szCs w:val="28"/>
                <w:lang w:eastAsia="sl-SI"/>
              </w:rPr>
              <w:t>9.45</w:t>
            </w:r>
          </w:p>
          <w:p w14:paraId="5ED5B32A" w14:textId="77777777" w:rsidR="00B508B8" w:rsidRPr="00B508B8" w:rsidRDefault="00B508B8" w:rsidP="00B508B8">
            <w:pPr>
              <w:spacing w:before="240"/>
              <w:jc w:val="center"/>
              <w:rPr>
                <w:rFonts w:eastAsia="Times New Roman" w:cstheme="minorHAnsi"/>
                <w:bCs/>
                <w:sz w:val="28"/>
                <w:szCs w:val="28"/>
                <w:lang w:eastAsia="sl-SI"/>
              </w:rPr>
            </w:pPr>
            <w:r>
              <w:rPr>
                <w:rFonts w:eastAsia="Times New Roman" w:cstheme="minorHAnsi"/>
                <w:bCs/>
                <w:sz w:val="28"/>
                <w:szCs w:val="28"/>
                <w:lang w:eastAsia="sl-SI"/>
              </w:rPr>
              <w:t>10.00–</w:t>
            </w:r>
            <w:r w:rsidRPr="00B508B8">
              <w:rPr>
                <w:rFonts w:eastAsia="Times New Roman" w:cstheme="minorHAnsi"/>
                <w:bCs/>
                <w:sz w:val="28"/>
                <w:szCs w:val="28"/>
                <w:lang w:eastAsia="sl-SI"/>
              </w:rPr>
              <w:t>10.45</w:t>
            </w:r>
          </w:p>
        </w:tc>
        <w:tc>
          <w:tcPr>
            <w:tcW w:w="2412" w:type="pct"/>
          </w:tcPr>
          <w:p w14:paraId="47474E6A" w14:textId="77777777" w:rsidR="00B508B8" w:rsidRPr="00862BCE" w:rsidRDefault="00B508B8" w:rsidP="00B508B8">
            <w:pPr>
              <w:spacing w:before="240"/>
              <w:jc w:val="center"/>
              <w:rPr>
                <w:rFonts w:eastAsia="Times New Roman" w:cstheme="minorHAnsi"/>
                <w:b/>
                <w:bCs/>
                <w:color w:val="000000"/>
                <w:sz w:val="28"/>
                <w:szCs w:val="28"/>
                <w:lang w:eastAsia="sl-SI"/>
              </w:rPr>
            </w:pPr>
            <w:r w:rsidRPr="00862BCE">
              <w:rPr>
                <w:rFonts w:eastAsia="Times New Roman" w:cstheme="minorHAnsi"/>
                <w:b/>
                <w:bCs/>
                <w:color w:val="000000"/>
                <w:sz w:val="28"/>
                <w:szCs w:val="28"/>
                <w:lang w:eastAsia="sl-SI"/>
              </w:rPr>
              <w:t>Predstava</w:t>
            </w:r>
            <w:r w:rsidRPr="00862BCE">
              <w:rPr>
                <w:rFonts w:cstheme="minorHAnsi"/>
              </w:rPr>
              <w:t xml:space="preserve"> </w:t>
            </w:r>
            <w:r w:rsidRPr="00862BCE">
              <w:rPr>
                <w:rFonts w:eastAsia="Times New Roman" w:cstheme="minorHAnsi"/>
                <w:b/>
                <w:bCs/>
                <w:color w:val="000000"/>
                <w:sz w:val="28"/>
                <w:szCs w:val="28"/>
                <w:lang w:eastAsia="sl-SI"/>
              </w:rPr>
              <w:t>Potujoči cirkus nerodne Avguštine</w:t>
            </w:r>
          </w:p>
        </w:tc>
        <w:tc>
          <w:tcPr>
            <w:tcW w:w="1199" w:type="pct"/>
          </w:tcPr>
          <w:p w14:paraId="15981187" w14:textId="77777777" w:rsidR="00B508B8" w:rsidRPr="00862BCE" w:rsidRDefault="00B508B8" w:rsidP="00B508B8">
            <w:pPr>
              <w:spacing w:before="240"/>
              <w:jc w:val="both"/>
              <w:rPr>
                <w:rFonts w:cstheme="minorHAnsi"/>
                <w:sz w:val="28"/>
                <w:szCs w:val="28"/>
              </w:rPr>
            </w:pPr>
            <w:r w:rsidRPr="00862BCE">
              <w:rPr>
                <w:rFonts w:eastAsia="Times New Roman" w:cstheme="minorHAnsi"/>
                <w:color w:val="000000"/>
                <w:sz w:val="28"/>
                <w:szCs w:val="28"/>
                <w:lang w:eastAsia="sl-SI"/>
              </w:rPr>
              <w:t>Trg pod gradom ali dvorana v vrtcu</w:t>
            </w:r>
          </w:p>
        </w:tc>
      </w:tr>
      <w:tr w:rsidR="00B508B8" w:rsidRPr="00862BCE" w14:paraId="40E99780" w14:textId="77777777" w:rsidTr="008B4E07">
        <w:tc>
          <w:tcPr>
            <w:tcW w:w="730" w:type="pct"/>
            <w:shd w:val="clear" w:color="auto" w:fill="FFFFFF" w:themeFill="background1"/>
          </w:tcPr>
          <w:p w14:paraId="40271CF5"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SOBOTA,</w:t>
            </w:r>
          </w:p>
          <w:p w14:paraId="378EAD1C"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20. 9. 2025</w:t>
            </w:r>
          </w:p>
        </w:tc>
        <w:tc>
          <w:tcPr>
            <w:tcW w:w="659" w:type="pct"/>
            <w:shd w:val="clear" w:color="auto" w:fill="FFFFFF" w:themeFill="background1"/>
          </w:tcPr>
          <w:p w14:paraId="7793D74C" w14:textId="2B4C0AB0" w:rsidR="00B508B8" w:rsidRPr="00862BCE" w:rsidRDefault="00272F69" w:rsidP="00B508B8">
            <w:pPr>
              <w:spacing w:before="240"/>
              <w:jc w:val="center"/>
              <w:rPr>
                <w:rFonts w:eastAsia="Times New Roman" w:cstheme="minorHAnsi"/>
                <w:bCs/>
                <w:color w:val="000000"/>
                <w:sz w:val="28"/>
                <w:szCs w:val="28"/>
                <w:lang w:eastAsia="sl-SI"/>
              </w:rPr>
            </w:pPr>
            <w:r>
              <w:rPr>
                <w:rFonts w:eastAsia="Times New Roman" w:cstheme="minorHAnsi"/>
                <w:bCs/>
                <w:color w:val="000000"/>
                <w:sz w:val="28"/>
                <w:szCs w:val="28"/>
                <w:lang w:eastAsia="sl-SI"/>
              </w:rPr>
              <w:t>10.00–</w:t>
            </w:r>
            <w:r w:rsidRPr="00272F69">
              <w:rPr>
                <w:rFonts w:eastAsia="Times New Roman" w:cstheme="minorHAnsi"/>
                <w:bCs/>
                <w:color w:val="FF0000"/>
                <w:sz w:val="28"/>
                <w:szCs w:val="28"/>
                <w:lang w:eastAsia="sl-SI"/>
              </w:rPr>
              <w:t>13</w:t>
            </w:r>
            <w:r w:rsidR="00B508B8" w:rsidRPr="00862BCE">
              <w:rPr>
                <w:rFonts w:eastAsia="Times New Roman" w:cstheme="minorHAnsi"/>
                <w:bCs/>
                <w:color w:val="000000"/>
                <w:sz w:val="28"/>
                <w:szCs w:val="28"/>
                <w:lang w:eastAsia="sl-SI"/>
              </w:rPr>
              <w:t>.00</w:t>
            </w:r>
          </w:p>
        </w:tc>
        <w:tc>
          <w:tcPr>
            <w:tcW w:w="2412" w:type="pct"/>
            <w:shd w:val="clear" w:color="auto" w:fill="FFFFFF" w:themeFill="background1"/>
          </w:tcPr>
          <w:p w14:paraId="7DB76D6D" w14:textId="77777777" w:rsidR="00B508B8" w:rsidRPr="00862BCE" w:rsidRDefault="00B508B8" w:rsidP="00B508B8">
            <w:pPr>
              <w:spacing w:before="240"/>
              <w:jc w:val="center"/>
              <w:rPr>
                <w:rFonts w:eastAsia="Times New Roman" w:cstheme="minorHAnsi"/>
                <w:b/>
                <w:bCs/>
                <w:color w:val="000000"/>
                <w:sz w:val="28"/>
                <w:szCs w:val="28"/>
                <w:lang w:eastAsia="sl-SI"/>
              </w:rPr>
            </w:pPr>
            <w:r w:rsidRPr="00862BCE">
              <w:rPr>
                <w:rFonts w:eastAsia="Times New Roman" w:cstheme="minorHAnsi"/>
                <w:b/>
                <w:color w:val="000000"/>
                <w:sz w:val="28"/>
                <w:szCs w:val="28"/>
                <w:lang w:eastAsia="sl-SI"/>
              </w:rPr>
              <w:t>Kolesarski dan</w:t>
            </w:r>
            <w:r>
              <w:rPr>
                <w:rFonts w:eastAsia="Times New Roman" w:cstheme="minorHAnsi"/>
                <w:b/>
                <w:color w:val="000000"/>
                <w:sz w:val="28"/>
                <w:szCs w:val="28"/>
                <w:lang w:eastAsia="sl-SI"/>
              </w:rPr>
              <w:t xml:space="preserve"> </w:t>
            </w:r>
            <w:r w:rsidRPr="00C72622">
              <w:rPr>
                <w:rFonts w:cstheme="minorHAnsi"/>
                <w:b/>
                <w:bCs/>
                <w:color w:val="000000"/>
                <w:sz w:val="28"/>
                <w:szCs w:val="28"/>
              </w:rPr>
              <w:t>Gorenjska bike za trajnostno prihodnost</w:t>
            </w:r>
          </w:p>
        </w:tc>
        <w:tc>
          <w:tcPr>
            <w:tcW w:w="1199" w:type="pct"/>
            <w:shd w:val="clear" w:color="auto" w:fill="FFFFFF" w:themeFill="background1"/>
          </w:tcPr>
          <w:p w14:paraId="00EDE151" w14:textId="77777777" w:rsidR="00B508B8" w:rsidRPr="00862BCE" w:rsidRDefault="00B508B8" w:rsidP="00B508B8">
            <w:pPr>
              <w:spacing w:before="240"/>
              <w:jc w:val="both"/>
              <w:rPr>
                <w:rFonts w:eastAsia="Times New Roman" w:cstheme="minorHAnsi"/>
                <w:color w:val="000000"/>
                <w:sz w:val="28"/>
                <w:szCs w:val="28"/>
                <w:lang w:eastAsia="sl-SI"/>
              </w:rPr>
            </w:pPr>
            <w:r w:rsidRPr="00862BCE">
              <w:rPr>
                <w:rFonts w:eastAsia="Times New Roman" w:cstheme="minorHAnsi"/>
                <w:color w:val="000000"/>
                <w:sz w:val="28"/>
                <w:szCs w:val="28"/>
                <w:lang w:eastAsia="sl-SI"/>
              </w:rPr>
              <w:t>Vojašnica in parkirišče Kamnitnik</w:t>
            </w:r>
          </w:p>
        </w:tc>
      </w:tr>
      <w:tr w:rsidR="00B508B8" w:rsidRPr="00862BCE" w14:paraId="3FD5E8AD" w14:textId="77777777" w:rsidTr="008B4E07">
        <w:tc>
          <w:tcPr>
            <w:tcW w:w="730" w:type="pct"/>
          </w:tcPr>
          <w:p w14:paraId="5C65D062"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PONEDELJEK,</w:t>
            </w:r>
          </w:p>
          <w:p w14:paraId="48F81E76"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22. 9. 2025</w:t>
            </w:r>
          </w:p>
        </w:tc>
        <w:tc>
          <w:tcPr>
            <w:tcW w:w="659" w:type="pct"/>
          </w:tcPr>
          <w:p w14:paraId="71B56D0E" w14:textId="77777777" w:rsidR="00B508B8" w:rsidRPr="00862BCE" w:rsidRDefault="00B508B8" w:rsidP="00B508B8">
            <w:pPr>
              <w:spacing w:before="240"/>
              <w:jc w:val="center"/>
              <w:rPr>
                <w:rFonts w:eastAsia="Times New Roman" w:cstheme="minorHAnsi"/>
                <w:bCs/>
                <w:color w:val="000000"/>
                <w:sz w:val="28"/>
                <w:szCs w:val="28"/>
                <w:lang w:eastAsia="sl-SI"/>
              </w:rPr>
            </w:pPr>
            <w:r w:rsidRPr="00862BCE">
              <w:rPr>
                <w:rFonts w:eastAsia="Times New Roman" w:cstheme="minorHAnsi"/>
                <w:bCs/>
                <w:color w:val="000000"/>
                <w:sz w:val="28"/>
                <w:szCs w:val="28"/>
                <w:lang w:eastAsia="sl-SI"/>
              </w:rPr>
              <w:t>cel dan</w:t>
            </w:r>
          </w:p>
        </w:tc>
        <w:tc>
          <w:tcPr>
            <w:tcW w:w="2412" w:type="pct"/>
          </w:tcPr>
          <w:p w14:paraId="5825AA45" w14:textId="77777777" w:rsidR="00B508B8" w:rsidRPr="00862BCE" w:rsidRDefault="00B508B8" w:rsidP="00B508B8">
            <w:pPr>
              <w:spacing w:before="240"/>
              <w:jc w:val="center"/>
              <w:rPr>
                <w:rFonts w:eastAsia="Times New Roman" w:cstheme="minorHAnsi"/>
                <w:b/>
                <w:bCs/>
                <w:color w:val="000000"/>
                <w:sz w:val="28"/>
                <w:szCs w:val="28"/>
                <w:lang w:eastAsia="sl-SI"/>
              </w:rPr>
            </w:pPr>
            <w:r w:rsidRPr="00862BCE">
              <w:rPr>
                <w:rFonts w:eastAsia="Times New Roman" w:cstheme="minorHAnsi"/>
                <w:b/>
                <w:bCs/>
                <w:color w:val="000000"/>
                <w:sz w:val="28"/>
                <w:szCs w:val="28"/>
                <w:lang w:eastAsia="sl-SI"/>
              </w:rPr>
              <w:t>Dan brez avtomobila (zastonj javni avtobusni prevoz</w:t>
            </w:r>
            <w:r>
              <w:rPr>
                <w:rFonts w:eastAsia="Times New Roman" w:cstheme="minorHAnsi"/>
                <w:b/>
                <w:bCs/>
                <w:color w:val="000000"/>
                <w:sz w:val="28"/>
                <w:szCs w:val="28"/>
                <w:lang w:eastAsia="sl-SI"/>
              </w:rPr>
              <w:t xml:space="preserve"> na liniji </w:t>
            </w:r>
            <w:r w:rsidRPr="00D83B00">
              <w:rPr>
                <w:rFonts w:eastAsia="Times New Roman" w:cstheme="minorHAnsi"/>
                <w:b/>
                <w:bCs/>
                <w:color w:val="000000"/>
                <w:sz w:val="28"/>
                <w:szCs w:val="28"/>
                <w:lang w:eastAsia="sl-SI"/>
              </w:rPr>
              <w:t>Podlubnik-Škofja Loka Lipica</w:t>
            </w:r>
            <w:r w:rsidRPr="00862BCE">
              <w:rPr>
                <w:rFonts w:eastAsia="Times New Roman" w:cstheme="minorHAnsi"/>
                <w:b/>
                <w:bCs/>
                <w:color w:val="000000"/>
                <w:sz w:val="28"/>
                <w:szCs w:val="28"/>
                <w:lang w:eastAsia="sl-SI"/>
              </w:rPr>
              <w:t>)</w:t>
            </w:r>
          </w:p>
        </w:tc>
        <w:tc>
          <w:tcPr>
            <w:tcW w:w="1199" w:type="pct"/>
            <w:shd w:val="clear" w:color="auto" w:fill="FFFFFF" w:themeFill="background1"/>
          </w:tcPr>
          <w:p w14:paraId="38020065" w14:textId="77777777" w:rsidR="00B508B8" w:rsidRPr="00862BCE" w:rsidRDefault="00B508B8" w:rsidP="00B508B8">
            <w:pPr>
              <w:spacing w:before="240"/>
              <w:jc w:val="both"/>
              <w:rPr>
                <w:rFonts w:eastAsia="Times New Roman" w:cstheme="minorHAnsi"/>
                <w:color w:val="000000"/>
                <w:sz w:val="28"/>
                <w:szCs w:val="28"/>
                <w:lang w:eastAsia="sl-SI"/>
              </w:rPr>
            </w:pPr>
            <w:r w:rsidRPr="00862BCE">
              <w:rPr>
                <w:rFonts w:eastAsia="Times New Roman" w:cstheme="minorHAnsi"/>
                <w:color w:val="000000"/>
                <w:sz w:val="28"/>
                <w:szCs w:val="28"/>
                <w:lang w:eastAsia="sl-SI"/>
              </w:rPr>
              <w:t xml:space="preserve">Vsak občan na vsakdanjih poteh po svojih najboljših močeh </w:t>
            </w:r>
            <w:r w:rsidRPr="00862BCE">
              <w:rPr>
                <w:rFonts w:eastAsia="Times New Roman" w:cstheme="minorHAnsi"/>
                <w:color w:val="000000"/>
                <w:sz w:val="28"/>
                <w:szCs w:val="28"/>
                <w:lang w:eastAsia="sl-SI"/>
              </w:rPr>
              <w:sym w:font="Wingdings" w:char="F04A"/>
            </w:r>
          </w:p>
        </w:tc>
      </w:tr>
    </w:tbl>
    <w:p w14:paraId="0C4C015A" w14:textId="77777777" w:rsidR="00600D63" w:rsidRPr="00862BCE" w:rsidRDefault="00600D63" w:rsidP="00600D63">
      <w:pPr>
        <w:spacing w:line="240" w:lineRule="auto"/>
        <w:ind w:left="-426"/>
        <w:jc w:val="center"/>
        <w:rPr>
          <w:rFonts w:eastAsia="Times New Roman" w:cstheme="minorHAnsi"/>
          <w:sz w:val="24"/>
          <w:szCs w:val="24"/>
          <w:lang w:eastAsia="sl-SI"/>
        </w:rPr>
      </w:pPr>
    </w:p>
    <w:p w14:paraId="5ADC9EA1" w14:textId="77777777" w:rsidR="00E235E7" w:rsidRPr="00C72622" w:rsidRDefault="004D71F7" w:rsidP="006D5954">
      <w:pPr>
        <w:spacing w:line="240" w:lineRule="auto"/>
        <w:ind w:left="-426"/>
        <w:jc w:val="center"/>
        <w:rPr>
          <w:rFonts w:eastAsia="Times New Roman" w:cstheme="minorHAnsi"/>
          <w:i/>
          <w:sz w:val="28"/>
          <w:szCs w:val="28"/>
          <w:lang w:eastAsia="sl-SI"/>
        </w:rPr>
      </w:pPr>
      <w:r>
        <w:rPr>
          <w:rFonts w:eastAsia="Times New Roman" w:cstheme="minorHAnsi"/>
          <w:b/>
          <w:color w:val="000000"/>
          <w:sz w:val="28"/>
          <w:szCs w:val="28"/>
          <w:lang w:eastAsia="sl-SI"/>
        </w:rPr>
        <w:t xml:space="preserve">      </w:t>
      </w:r>
      <w:r w:rsidR="00E235E7" w:rsidRPr="00C72622">
        <w:rPr>
          <w:rFonts w:eastAsia="Times New Roman" w:cstheme="minorHAnsi"/>
          <w:b/>
          <w:color w:val="000000"/>
          <w:sz w:val="28"/>
          <w:szCs w:val="28"/>
          <w:lang w:eastAsia="sl-SI"/>
        </w:rPr>
        <w:t>Vsak korak v smeri trajnostne mobilnosti in skrbi za čistejše okolje šteje</w:t>
      </w:r>
      <w:r w:rsidR="00E235E7" w:rsidRPr="00C72622">
        <w:rPr>
          <w:rFonts w:eastAsia="Times New Roman" w:cstheme="minorHAnsi"/>
          <w:b/>
          <w:i/>
          <w:color w:val="000000"/>
          <w:sz w:val="28"/>
          <w:szCs w:val="28"/>
          <w:lang w:eastAsia="sl-SI"/>
        </w:rPr>
        <w:t xml:space="preserve">, </w:t>
      </w:r>
      <w:r w:rsidR="00E235E7" w:rsidRPr="00C72622">
        <w:rPr>
          <w:rFonts w:eastAsia="Times New Roman" w:cstheme="minorHAnsi"/>
          <w:b/>
          <w:color w:val="000000"/>
          <w:sz w:val="28"/>
          <w:szCs w:val="28"/>
          <w:lang w:eastAsia="sl-SI"/>
        </w:rPr>
        <w:t>zato si izberite dogodek in se nam pridružite!</w:t>
      </w:r>
    </w:p>
    <w:p w14:paraId="5CBE6486" w14:textId="77777777" w:rsidR="00E235E7" w:rsidRPr="00C72622" w:rsidRDefault="00E235E7" w:rsidP="00162F60">
      <w:pPr>
        <w:spacing w:after="0" w:line="240" w:lineRule="auto"/>
        <w:ind w:left="-426"/>
        <w:jc w:val="both"/>
        <w:rPr>
          <w:rFonts w:eastAsia="Times New Roman" w:cstheme="minorHAnsi"/>
          <w:sz w:val="28"/>
          <w:szCs w:val="28"/>
          <w:lang w:eastAsia="sl-SI"/>
        </w:rPr>
      </w:pPr>
    </w:p>
    <w:p w14:paraId="0F2340F3" w14:textId="77777777" w:rsidR="00E235E7" w:rsidRPr="00862BCE" w:rsidRDefault="00E235E7" w:rsidP="00E235E7">
      <w:pPr>
        <w:spacing w:after="0" w:line="240" w:lineRule="auto"/>
        <w:ind w:left="-426"/>
        <w:jc w:val="right"/>
        <w:rPr>
          <w:rFonts w:cstheme="minorHAnsi"/>
          <w:sz w:val="24"/>
          <w:szCs w:val="24"/>
        </w:rPr>
      </w:pPr>
    </w:p>
    <w:p w14:paraId="567F5CB4" w14:textId="77777777" w:rsidR="00E235E7" w:rsidRPr="00862BCE" w:rsidRDefault="00E235E7" w:rsidP="00E235E7">
      <w:pPr>
        <w:spacing w:after="0" w:line="240" w:lineRule="auto"/>
        <w:ind w:left="-426"/>
        <w:jc w:val="right"/>
        <w:rPr>
          <w:rFonts w:cstheme="minorHAnsi"/>
          <w:sz w:val="24"/>
          <w:szCs w:val="24"/>
        </w:rPr>
      </w:pPr>
    </w:p>
    <w:p w14:paraId="6F144898" w14:textId="77777777" w:rsidR="00A22B4C" w:rsidRPr="00862BCE" w:rsidRDefault="008B4E07" w:rsidP="00D83B00">
      <w:pPr>
        <w:spacing w:after="0" w:line="240" w:lineRule="auto"/>
        <w:ind w:left="-426"/>
        <w:jc w:val="both"/>
        <w:rPr>
          <w:rFonts w:cstheme="minorHAnsi"/>
          <w:sz w:val="24"/>
          <w:szCs w:val="24"/>
        </w:rPr>
      </w:pPr>
      <w:r w:rsidRPr="00862BCE">
        <w:rPr>
          <w:rFonts w:cstheme="minorHAnsi"/>
          <w:sz w:val="24"/>
          <w:szCs w:val="24"/>
        </w:rPr>
        <w:t xml:space="preserve">Podrobnejši opis programa: </w:t>
      </w:r>
    </w:p>
    <w:p w14:paraId="7831DBF0" w14:textId="62F55094" w:rsidR="003F3EB6" w:rsidRDefault="003F3EB6" w:rsidP="003F3EB6">
      <w:pPr>
        <w:spacing w:after="0" w:line="240" w:lineRule="auto"/>
        <w:ind w:left="-426"/>
        <w:jc w:val="both"/>
        <w:rPr>
          <w:rFonts w:cstheme="minorHAnsi"/>
          <w:sz w:val="24"/>
          <w:szCs w:val="24"/>
        </w:rPr>
      </w:pPr>
      <w:r>
        <w:rPr>
          <w:rFonts w:cstheme="minorHAnsi"/>
          <w:sz w:val="24"/>
          <w:szCs w:val="24"/>
        </w:rPr>
        <w:t xml:space="preserve">V </w:t>
      </w:r>
      <w:r w:rsidRPr="00A04036">
        <w:rPr>
          <w:rFonts w:cstheme="minorHAnsi"/>
          <w:b/>
          <w:sz w:val="24"/>
          <w:szCs w:val="24"/>
          <w:highlight w:val="cyan"/>
        </w:rPr>
        <w:t>torek, 16. 9. 2025</w:t>
      </w:r>
      <w:r w:rsidRPr="00A04036">
        <w:rPr>
          <w:rFonts w:cstheme="minorHAnsi"/>
          <w:sz w:val="24"/>
          <w:szCs w:val="24"/>
          <w:highlight w:val="cyan"/>
        </w:rPr>
        <w:t xml:space="preserve"> </w:t>
      </w:r>
      <w:r w:rsidRPr="00A04036">
        <w:rPr>
          <w:rFonts w:cstheme="minorHAnsi"/>
          <w:sz w:val="24"/>
          <w:szCs w:val="24"/>
        </w:rPr>
        <w:t>bo R</w:t>
      </w:r>
      <w:r w:rsidR="00D5597B">
        <w:rPr>
          <w:rFonts w:cstheme="minorHAnsi"/>
          <w:sz w:val="24"/>
          <w:szCs w:val="24"/>
        </w:rPr>
        <w:t>azvojna agencija</w:t>
      </w:r>
      <w:r w:rsidRPr="00A04036">
        <w:rPr>
          <w:rFonts w:cstheme="minorHAnsi"/>
          <w:sz w:val="24"/>
          <w:szCs w:val="24"/>
        </w:rPr>
        <w:t xml:space="preserve"> Sora od </w:t>
      </w:r>
      <w:r w:rsidRPr="00A04036">
        <w:rPr>
          <w:rFonts w:cstheme="minorHAnsi"/>
          <w:b/>
          <w:sz w:val="24"/>
          <w:szCs w:val="24"/>
        </w:rPr>
        <w:t>5. do 9. ure</w:t>
      </w:r>
      <w:r>
        <w:rPr>
          <w:rFonts w:cstheme="minorHAnsi"/>
          <w:sz w:val="24"/>
          <w:szCs w:val="24"/>
        </w:rPr>
        <w:t xml:space="preserve"> na vlaku delil</w:t>
      </w:r>
      <w:r w:rsidR="00D5597B">
        <w:rPr>
          <w:rFonts w:cstheme="minorHAnsi"/>
          <w:sz w:val="24"/>
          <w:szCs w:val="24"/>
        </w:rPr>
        <w:t>a</w:t>
      </w:r>
      <w:r>
        <w:rPr>
          <w:rFonts w:cstheme="minorHAnsi"/>
          <w:sz w:val="24"/>
          <w:szCs w:val="24"/>
        </w:rPr>
        <w:t xml:space="preserve"> </w:t>
      </w:r>
      <w:r w:rsidRPr="00A04036">
        <w:rPr>
          <w:rFonts w:cstheme="minorHAnsi"/>
          <w:b/>
          <w:sz w:val="24"/>
          <w:szCs w:val="24"/>
        </w:rPr>
        <w:t>lokalno malico</w:t>
      </w:r>
      <w:r>
        <w:rPr>
          <w:rFonts w:cstheme="minorHAnsi"/>
          <w:sz w:val="24"/>
          <w:szCs w:val="24"/>
        </w:rPr>
        <w:t xml:space="preserve">. </w:t>
      </w:r>
      <w:r w:rsidR="00D5597B">
        <w:rPr>
          <w:rFonts w:cstheme="minorHAnsi"/>
          <w:sz w:val="24"/>
          <w:szCs w:val="24"/>
        </w:rPr>
        <w:t xml:space="preserve">Vse, </w:t>
      </w:r>
      <w:r>
        <w:rPr>
          <w:rFonts w:cstheme="minorHAnsi"/>
          <w:sz w:val="24"/>
          <w:szCs w:val="24"/>
        </w:rPr>
        <w:t xml:space="preserve">ki se boste ta dan v jutranjih urah odpravili na pot z vlakom, vas na vlaku čaka lokalna malica. </w:t>
      </w:r>
    </w:p>
    <w:p w14:paraId="2BCF759C" w14:textId="77777777" w:rsidR="003F3EB6" w:rsidRDefault="003F3EB6" w:rsidP="004D71F7">
      <w:pPr>
        <w:spacing w:after="0" w:line="240" w:lineRule="auto"/>
        <w:ind w:left="-426"/>
        <w:jc w:val="both"/>
        <w:rPr>
          <w:rFonts w:cstheme="minorHAnsi"/>
          <w:sz w:val="24"/>
          <w:szCs w:val="24"/>
        </w:rPr>
      </w:pPr>
    </w:p>
    <w:p w14:paraId="50DF990B" w14:textId="77777777" w:rsidR="003F3EB6" w:rsidRDefault="003F3EB6" w:rsidP="004D71F7">
      <w:pPr>
        <w:spacing w:after="0" w:line="240" w:lineRule="auto"/>
        <w:ind w:left="-426"/>
        <w:jc w:val="both"/>
        <w:rPr>
          <w:rFonts w:cstheme="minorHAnsi"/>
          <w:sz w:val="24"/>
          <w:szCs w:val="24"/>
        </w:rPr>
      </w:pPr>
    </w:p>
    <w:p w14:paraId="2CFF1DC1" w14:textId="6E07A6ED" w:rsidR="004D71F7" w:rsidRDefault="008B4E07" w:rsidP="004D71F7">
      <w:pPr>
        <w:spacing w:after="0" w:line="240" w:lineRule="auto"/>
        <w:ind w:left="-426"/>
        <w:jc w:val="both"/>
        <w:rPr>
          <w:rFonts w:cstheme="minorHAnsi"/>
          <w:sz w:val="24"/>
          <w:szCs w:val="24"/>
          <w:lang w:eastAsia="ar-SA"/>
        </w:rPr>
      </w:pPr>
      <w:r w:rsidRPr="00862BCE">
        <w:rPr>
          <w:rFonts w:cstheme="minorHAnsi"/>
          <w:sz w:val="24"/>
          <w:szCs w:val="24"/>
        </w:rPr>
        <w:lastRenderedPageBreak/>
        <w:t xml:space="preserve">V </w:t>
      </w:r>
      <w:r w:rsidRPr="00862BCE">
        <w:rPr>
          <w:rFonts w:cstheme="minorHAnsi"/>
          <w:b/>
          <w:sz w:val="24"/>
          <w:szCs w:val="24"/>
          <w:highlight w:val="cyan"/>
        </w:rPr>
        <w:t>torek in sredo, 16. in 17. 9. 2025</w:t>
      </w:r>
      <w:r w:rsidRPr="00862BCE">
        <w:rPr>
          <w:rFonts w:cstheme="minorHAnsi"/>
          <w:sz w:val="24"/>
          <w:szCs w:val="24"/>
        </w:rPr>
        <w:t xml:space="preserve"> </w:t>
      </w:r>
      <w:r w:rsidR="00ED31CB" w:rsidRPr="00862BCE">
        <w:rPr>
          <w:rFonts w:cstheme="minorHAnsi"/>
          <w:color w:val="000000"/>
          <w:sz w:val="24"/>
          <w:szCs w:val="24"/>
          <w:lang w:eastAsia="sl-SI"/>
        </w:rPr>
        <w:t>med</w:t>
      </w:r>
      <w:r w:rsidR="00ED31CB" w:rsidRPr="00862BCE">
        <w:rPr>
          <w:rFonts w:cstheme="minorHAnsi"/>
          <w:b/>
          <w:bCs/>
          <w:color w:val="000000"/>
          <w:sz w:val="24"/>
          <w:szCs w:val="24"/>
          <w:bdr w:val="none" w:sz="0" w:space="0" w:color="auto" w:frame="1"/>
          <w:lang w:eastAsia="sl-SI"/>
        </w:rPr>
        <w:t> 9. in 11. uro,</w:t>
      </w:r>
      <w:r w:rsidR="00ED31CB" w:rsidRPr="00862BCE">
        <w:rPr>
          <w:rFonts w:cstheme="minorHAnsi"/>
          <w:sz w:val="24"/>
          <w:szCs w:val="24"/>
        </w:rPr>
        <w:t xml:space="preserve"> </w:t>
      </w:r>
      <w:r w:rsidRPr="00862BCE">
        <w:rPr>
          <w:rFonts w:cstheme="minorHAnsi"/>
          <w:sz w:val="24"/>
          <w:szCs w:val="24"/>
        </w:rPr>
        <w:t xml:space="preserve">se bo na pumptracku odvijal dogodek </w:t>
      </w:r>
      <w:r w:rsidRPr="001A2117">
        <w:rPr>
          <w:rFonts w:cstheme="minorHAnsi"/>
          <w:b/>
          <w:sz w:val="24"/>
          <w:szCs w:val="24"/>
        </w:rPr>
        <w:t>Grbine so fine</w:t>
      </w:r>
      <w:r w:rsidRPr="00862BCE">
        <w:rPr>
          <w:rFonts w:cstheme="minorHAnsi"/>
          <w:sz w:val="24"/>
          <w:szCs w:val="24"/>
        </w:rPr>
        <w:t>, ki bo namenjen otrokom</w:t>
      </w:r>
      <w:r w:rsidR="00D5597B">
        <w:rPr>
          <w:rFonts w:cstheme="minorHAnsi"/>
          <w:sz w:val="24"/>
          <w:szCs w:val="24"/>
        </w:rPr>
        <w:t>, s</w:t>
      </w:r>
      <w:r w:rsidRPr="00862BCE">
        <w:rPr>
          <w:rFonts w:cstheme="minorHAnsi"/>
          <w:sz w:val="24"/>
          <w:szCs w:val="24"/>
        </w:rPr>
        <w:t>tarim od 5 do 6 let. Letos bomo dogodek zaradi odličnega odziva in interesa po sodelovanju razširili na dva dni</w:t>
      </w:r>
      <w:r w:rsidR="00ED31CB" w:rsidRPr="00862BCE">
        <w:rPr>
          <w:rFonts w:cstheme="minorHAnsi"/>
          <w:sz w:val="24"/>
          <w:szCs w:val="24"/>
        </w:rPr>
        <w:t>. Sodelovalo bo 10 skupin vrtca. Dogodek bo i</w:t>
      </w:r>
      <w:r w:rsidR="00D5597B">
        <w:rPr>
          <w:rFonts w:cstheme="minorHAnsi"/>
          <w:sz w:val="24"/>
          <w:szCs w:val="24"/>
        </w:rPr>
        <w:t>zvedl</w:t>
      </w:r>
      <w:r w:rsidR="00ED31CB" w:rsidRPr="00862BCE">
        <w:rPr>
          <w:rFonts w:cstheme="minorHAnsi"/>
          <w:sz w:val="24"/>
          <w:szCs w:val="24"/>
        </w:rPr>
        <w:t>o 5 usposobljenih licenciranih inštruktorjev trenerjev oziroma učiteljev v sodelovanju z vrtcem Škofja Loka.</w:t>
      </w:r>
      <w:r w:rsidR="00A22B4C" w:rsidRPr="00862BCE">
        <w:rPr>
          <w:rFonts w:cstheme="minorHAnsi"/>
          <w:sz w:val="24"/>
          <w:szCs w:val="24"/>
        </w:rPr>
        <w:br/>
      </w:r>
      <w:r w:rsidR="007A5CD8" w:rsidRPr="00862BCE">
        <w:rPr>
          <w:rFonts w:cstheme="minorHAnsi"/>
          <w:sz w:val="24"/>
          <w:szCs w:val="24"/>
          <w:lang w:eastAsia="ar-SA"/>
        </w:rPr>
        <w:t>Cilj: Aktivacija mlajših kolesarjev, uporaba koles, grbin, ipd., saj se nekateri s tem srečajo prvič – tokrat pod strokovnim vods</w:t>
      </w:r>
      <w:r w:rsidR="00A22B4C" w:rsidRPr="00862BCE">
        <w:rPr>
          <w:rFonts w:cstheme="minorHAnsi"/>
          <w:sz w:val="24"/>
          <w:szCs w:val="24"/>
          <w:lang w:eastAsia="ar-SA"/>
        </w:rPr>
        <w:t>tvom licenciranih inštruktorjev.</w:t>
      </w:r>
    </w:p>
    <w:p w14:paraId="52253806" w14:textId="77777777" w:rsidR="004D71F7" w:rsidRDefault="004D71F7" w:rsidP="004D71F7">
      <w:pPr>
        <w:spacing w:after="0" w:line="240" w:lineRule="auto"/>
        <w:ind w:left="-426"/>
        <w:jc w:val="both"/>
        <w:rPr>
          <w:rFonts w:cstheme="minorHAnsi"/>
          <w:sz w:val="24"/>
          <w:szCs w:val="24"/>
          <w:lang w:eastAsia="ar-SA"/>
        </w:rPr>
      </w:pPr>
    </w:p>
    <w:p w14:paraId="78E31FE2" w14:textId="621899BE" w:rsidR="004D71F7" w:rsidRPr="004D71F7" w:rsidRDefault="004D71F7" w:rsidP="004D71F7">
      <w:pPr>
        <w:spacing w:after="0" w:line="240" w:lineRule="auto"/>
        <w:ind w:left="-426"/>
        <w:jc w:val="both"/>
        <w:rPr>
          <w:rFonts w:cstheme="minorHAnsi"/>
          <w:sz w:val="24"/>
          <w:szCs w:val="24"/>
          <w:lang w:eastAsia="ar-SA"/>
        </w:rPr>
      </w:pPr>
      <w:r w:rsidRPr="004D71F7">
        <w:rPr>
          <w:rFonts w:cstheme="minorHAnsi"/>
          <w:color w:val="000000"/>
          <w:sz w:val="24"/>
          <w:szCs w:val="24"/>
          <w:lang w:eastAsia="sl-SI"/>
        </w:rPr>
        <w:t xml:space="preserve">V </w:t>
      </w:r>
      <w:r w:rsidRPr="004D71F7">
        <w:rPr>
          <w:rFonts w:cstheme="minorHAnsi"/>
          <w:b/>
          <w:bCs/>
          <w:color w:val="000000"/>
          <w:sz w:val="24"/>
          <w:szCs w:val="24"/>
          <w:highlight w:val="cyan"/>
          <w:lang w:eastAsia="sl-SI"/>
        </w:rPr>
        <w:t>četrtek, 18. 9. 2025</w:t>
      </w:r>
      <w:r w:rsidRPr="004D71F7">
        <w:rPr>
          <w:rFonts w:cstheme="minorHAnsi"/>
          <w:sz w:val="24"/>
          <w:szCs w:val="24"/>
          <w:lang w:eastAsia="sl-SI"/>
        </w:rPr>
        <w:t xml:space="preserve"> bo med 11. in 15. uro na Trgu pod gradom stala </w:t>
      </w:r>
      <w:r w:rsidRPr="004D71F7">
        <w:rPr>
          <w:rFonts w:cstheme="minorHAnsi"/>
          <w:b/>
          <w:sz w:val="24"/>
          <w:szCs w:val="24"/>
          <w:lang w:eastAsia="sl-SI"/>
        </w:rPr>
        <w:t>stojnica SPVCP</w:t>
      </w:r>
      <w:r w:rsidRPr="004D71F7">
        <w:rPr>
          <w:rFonts w:cstheme="minorHAnsi"/>
          <w:sz w:val="24"/>
          <w:szCs w:val="24"/>
          <w:lang w:eastAsia="sl-SI"/>
        </w:rPr>
        <w:t xml:space="preserve"> skupaj z interaktivno animacijo </w:t>
      </w:r>
      <w:r w:rsidRPr="004D71F7">
        <w:rPr>
          <w:rFonts w:cstheme="minorHAnsi"/>
          <w:b/>
          <w:sz w:val="24"/>
          <w:szCs w:val="24"/>
          <w:lang w:eastAsia="sl-SI"/>
        </w:rPr>
        <w:t>SMUTI BAJK</w:t>
      </w:r>
      <w:r w:rsidRPr="004D71F7">
        <w:rPr>
          <w:rFonts w:cstheme="minorHAnsi"/>
          <w:sz w:val="24"/>
          <w:szCs w:val="24"/>
          <w:lang w:eastAsia="sl-SI"/>
        </w:rPr>
        <w:t>, kjer si bodo obiskovalci lahko prikolesarili zdravi napitek in se nato odpravili proti</w:t>
      </w:r>
      <w:r w:rsidR="00A37339">
        <w:rPr>
          <w:rFonts w:cstheme="minorHAnsi"/>
          <w:sz w:val="24"/>
          <w:szCs w:val="24"/>
          <w:lang w:eastAsia="sl-SI"/>
        </w:rPr>
        <w:t xml:space="preserve"> parkirišču Kamnitnik</w:t>
      </w:r>
      <w:r w:rsidR="00D5597B">
        <w:rPr>
          <w:rFonts w:cstheme="minorHAnsi"/>
          <w:sz w:val="24"/>
          <w:szCs w:val="24"/>
          <w:lang w:eastAsia="sl-SI"/>
        </w:rPr>
        <w:t xml:space="preserve">. Tam se bodo lahko </w:t>
      </w:r>
      <w:r w:rsidRPr="004D71F7">
        <w:rPr>
          <w:rFonts w:cstheme="minorHAnsi"/>
          <w:sz w:val="24"/>
          <w:szCs w:val="24"/>
          <w:lang w:eastAsia="sl-SI"/>
        </w:rPr>
        <w:t>deležili prometno preventivnega dne.</w:t>
      </w:r>
    </w:p>
    <w:p w14:paraId="3C4B1BE9" w14:textId="77777777" w:rsidR="004D71F7" w:rsidRPr="00862BCE" w:rsidRDefault="004D71F7" w:rsidP="00A22B4C">
      <w:pPr>
        <w:spacing w:after="0" w:line="240" w:lineRule="auto"/>
        <w:ind w:left="-426"/>
        <w:rPr>
          <w:rFonts w:cstheme="minorHAnsi"/>
          <w:sz w:val="24"/>
          <w:szCs w:val="24"/>
          <w:lang w:eastAsia="ar-SA"/>
        </w:rPr>
      </w:pPr>
    </w:p>
    <w:p w14:paraId="287A8865" w14:textId="77777777" w:rsidR="004D71F7" w:rsidRDefault="004D71F7" w:rsidP="00D83B00">
      <w:pPr>
        <w:spacing w:after="0" w:line="240" w:lineRule="auto"/>
        <w:ind w:left="-426"/>
        <w:jc w:val="both"/>
        <w:rPr>
          <w:rFonts w:cstheme="minorHAnsi"/>
          <w:color w:val="000000"/>
          <w:sz w:val="24"/>
          <w:szCs w:val="24"/>
          <w:lang w:eastAsia="sl-SI"/>
        </w:rPr>
      </w:pPr>
    </w:p>
    <w:p w14:paraId="7FCF60DB" w14:textId="51347D5B" w:rsidR="00EA05D8" w:rsidRPr="009979A8" w:rsidRDefault="00ED31CB" w:rsidP="00EA05D8">
      <w:pPr>
        <w:spacing w:after="0" w:line="240" w:lineRule="auto"/>
        <w:ind w:left="-426"/>
        <w:jc w:val="both"/>
        <w:rPr>
          <w:rFonts w:cstheme="minorHAnsi"/>
          <w:sz w:val="24"/>
          <w:szCs w:val="24"/>
        </w:rPr>
      </w:pPr>
      <w:r w:rsidRPr="00862BCE">
        <w:rPr>
          <w:rFonts w:cstheme="minorHAnsi"/>
          <w:color w:val="000000"/>
          <w:sz w:val="24"/>
          <w:szCs w:val="24"/>
          <w:lang w:eastAsia="sl-SI"/>
        </w:rPr>
        <w:t xml:space="preserve">V </w:t>
      </w:r>
      <w:r w:rsidR="00A22B4C" w:rsidRPr="00862BCE">
        <w:rPr>
          <w:rFonts w:cstheme="minorHAnsi"/>
          <w:b/>
          <w:bCs/>
          <w:color w:val="000000"/>
          <w:sz w:val="24"/>
          <w:szCs w:val="24"/>
          <w:highlight w:val="cyan"/>
          <w:lang w:eastAsia="sl-SI"/>
        </w:rPr>
        <w:t>četrtek, 18. 9. 2025</w:t>
      </w:r>
      <w:r w:rsidRPr="00862BCE">
        <w:rPr>
          <w:rFonts w:cstheme="minorHAnsi"/>
          <w:color w:val="000000"/>
          <w:sz w:val="24"/>
          <w:szCs w:val="24"/>
          <w:lang w:eastAsia="sl-SI"/>
        </w:rPr>
        <w:t xml:space="preserve"> organiziramo </w:t>
      </w:r>
      <w:r w:rsidR="00FB16B5" w:rsidRPr="00862BCE">
        <w:rPr>
          <w:rFonts w:cstheme="minorHAnsi"/>
          <w:b/>
          <w:bCs/>
          <w:color w:val="000000"/>
          <w:sz w:val="24"/>
          <w:szCs w:val="24"/>
          <w:lang w:eastAsia="sl-SI"/>
        </w:rPr>
        <w:t xml:space="preserve">prometno </w:t>
      </w:r>
      <w:r w:rsidRPr="00862BCE">
        <w:rPr>
          <w:rFonts w:cstheme="minorHAnsi"/>
          <w:b/>
          <w:bCs/>
          <w:color w:val="000000"/>
          <w:sz w:val="24"/>
          <w:szCs w:val="24"/>
          <w:lang w:eastAsia="sl-SI"/>
        </w:rPr>
        <w:t>preventivni dan</w:t>
      </w:r>
      <w:r w:rsidRPr="00862BCE">
        <w:rPr>
          <w:rFonts w:cstheme="minorHAnsi"/>
          <w:color w:val="000000"/>
          <w:sz w:val="24"/>
          <w:szCs w:val="24"/>
          <w:lang w:eastAsia="sl-SI"/>
        </w:rPr>
        <w:t>, ki se bo za</w:t>
      </w:r>
      <w:r w:rsidR="00B37918">
        <w:rPr>
          <w:rFonts w:cstheme="minorHAnsi"/>
          <w:color w:val="000000"/>
          <w:sz w:val="24"/>
          <w:szCs w:val="24"/>
          <w:lang w:eastAsia="sl-SI"/>
        </w:rPr>
        <w:t>čel ob 9</w:t>
      </w:r>
      <w:r w:rsidR="00FB16B5" w:rsidRPr="00862BCE">
        <w:rPr>
          <w:rFonts w:cstheme="minorHAnsi"/>
          <w:color w:val="000000"/>
          <w:sz w:val="24"/>
          <w:szCs w:val="24"/>
          <w:lang w:eastAsia="sl-SI"/>
        </w:rPr>
        <w:t>. uri na območju vojašnice in parkirišča Kamnitnik</w:t>
      </w:r>
      <w:bookmarkStart w:id="0" w:name="_Hlk161325978"/>
      <w:r w:rsidR="00FB16B5" w:rsidRPr="00862BCE">
        <w:rPr>
          <w:rFonts w:cstheme="minorHAnsi"/>
          <w:color w:val="000000"/>
          <w:sz w:val="24"/>
          <w:szCs w:val="24"/>
          <w:lang w:eastAsia="sl-SI"/>
        </w:rPr>
        <w:t>.</w:t>
      </w:r>
      <w:r w:rsidR="00EA05D8">
        <w:rPr>
          <w:rFonts w:cstheme="minorHAnsi"/>
          <w:color w:val="000000"/>
          <w:sz w:val="24"/>
          <w:szCs w:val="24"/>
          <w:lang w:eastAsia="sl-SI"/>
        </w:rPr>
        <w:t xml:space="preserve"> </w:t>
      </w:r>
      <w:r w:rsidR="00EA05D8">
        <w:rPr>
          <w:rFonts w:cstheme="minorHAnsi"/>
          <w:sz w:val="24"/>
          <w:szCs w:val="24"/>
        </w:rPr>
        <w:t>Prometno preventivni</w:t>
      </w:r>
      <w:r w:rsidR="00EA05D8" w:rsidRPr="00EA05D8">
        <w:rPr>
          <w:rFonts w:cstheme="minorHAnsi"/>
          <w:sz w:val="24"/>
          <w:szCs w:val="24"/>
        </w:rPr>
        <w:t xml:space="preserve"> dan bo namenjen ozaveščanju o prometni varnosti in spodbujanju trajnostne mobilnosti. Na dogodku bodo sodelovale osnovne šole in vrtci. Vsebina programa bo prilagojena različnim starostnim skupinam, da bo zagotovljena učinkovita in zanimiva udeležba vseh. Pripravljene bodo različne aktivnosti: </w:t>
      </w:r>
    </w:p>
    <w:p w14:paraId="51C3AD6A" w14:textId="1EEBA3D3" w:rsidR="00EA05D8" w:rsidRPr="009979A8" w:rsidRDefault="00EA05D8" w:rsidP="00EA05D8">
      <w:pPr>
        <w:pStyle w:val="ListParagraph"/>
        <w:numPr>
          <w:ilvl w:val="0"/>
          <w:numId w:val="28"/>
        </w:numPr>
        <w:jc w:val="both"/>
        <w:rPr>
          <w:rFonts w:cstheme="minorHAnsi"/>
          <w:b/>
          <w:bCs/>
        </w:rPr>
      </w:pPr>
      <w:r w:rsidRPr="009979A8">
        <w:rPr>
          <w:rFonts w:cstheme="minorHAnsi"/>
          <w:b/>
        </w:rPr>
        <w:t>Spretnostni poligon</w:t>
      </w:r>
      <w:r w:rsidR="00A865F1">
        <w:rPr>
          <w:rFonts w:cstheme="minorHAnsi"/>
        </w:rPr>
        <w:t>: Poligon za kolesarjenje,</w:t>
      </w:r>
      <w:r w:rsidRPr="009979A8">
        <w:rPr>
          <w:rFonts w:cstheme="minorHAnsi"/>
        </w:rPr>
        <w:t xml:space="preserve"> kjer bodo otroci vadili varno gibanje v prometu ob upoštevanju prometnih znakov. Poligon bo vključeval različne spretnostne naloge, kot so vožnja med ovirami, ustavljanje na znak in pravilno vključevanje v promet. Poligon bo ločen za</w:t>
      </w:r>
      <w:r w:rsidR="00D5597B">
        <w:rPr>
          <w:rFonts w:cstheme="minorHAnsi"/>
        </w:rPr>
        <w:t xml:space="preserve"> različne starostne skupine, da bo zagotovljena </w:t>
      </w:r>
      <w:r w:rsidRPr="009979A8">
        <w:rPr>
          <w:rFonts w:cstheme="minorHAnsi"/>
        </w:rPr>
        <w:t>primernost izzivov.</w:t>
      </w:r>
    </w:p>
    <w:p w14:paraId="5AE09F16" w14:textId="77777777" w:rsidR="00EA05D8" w:rsidRPr="009979A8" w:rsidRDefault="00EA05D8" w:rsidP="00EA05D8">
      <w:pPr>
        <w:pStyle w:val="ListParagraph"/>
        <w:numPr>
          <w:ilvl w:val="0"/>
          <w:numId w:val="29"/>
        </w:numPr>
        <w:spacing w:after="0"/>
        <w:jc w:val="both"/>
        <w:rPr>
          <w:rFonts w:cstheme="minorHAnsi"/>
          <w:b/>
          <w:bCs/>
        </w:rPr>
      </w:pPr>
      <w:r w:rsidRPr="009979A8">
        <w:rPr>
          <w:rFonts w:cstheme="minorHAnsi"/>
          <w:b/>
        </w:rPr>
        <w:t>Delavnica "Postani kolesarski mojster"</w:t>
      </w:r>
      <w:r w:rsidRPr="009979A8">
        <w:rPr>
          <w:rFonts w:cstheme="minorHAnsi"/>
        </w:rPr>
        <w:t>: Otroci se bodo naučili osnovnih popravil koles (npr. menjava zračnice, nastavitev zavor). Delavnica bo praktična, otroci bodo izvajali popravila sami, s pomočjo mentorja. Prilagojena bo različnim starostnim skupinam (osnovna popravila za mlajše, bolj zahtevna za starejše).</w:t>
      </w:r>
    </w:p>
    <w:p w14:paraId="7643F830" w14:textId="77777777" w:rsidR="00EA05D8" w:rsidRPr="009979A8" w:rsidRDefault="00EA05D8" w:rsidP="00EA05D8">
      <w:pPr>
        <w:pStyle w:val="ListParagraph"/>
        <w:numPr>
          <w:ilvl w:val="0"/>
          <w:numId w:val="29"/>
        </w:numPr>
        <w:spacing w:after="0"/>
        <w:jc w:val="both"/>
        <w:rPr>
          <w:rFonts w:cstheme="minorHAnsi"/>
          <w:b/>
          <w:bCs/>
        </w:rPr>
      </w:pPr>
      <w:r w:rsidRPr="009979A8">
        <w:rPr>
          <w:rFonts w:cstheme="minorHAnsi"/>
          <w:b/>
        </w:rPr>
        <w:t>Prva pomoč kolesarju</w:t>
      </w:r>
      <w:r w:rsidRPr="009979A8">
        <w:rPr>
          <w:rFonts w:cstheme="minorHAnsi"/>
        </w:rPr>
        <w:t>: Učenje osnov prve pomoči pri padcih ali odrgninah. V sodelovanju z ZVC Zdravstvenovzgojnim centrom bodo izkušeni strokovnjaki predstavili osnove prve pomoči in oživljanja.</w:t>
      </w:r>
    </w:p>
    <w:p w14:paraId="025968C7" w14:textId="77777777" w:rsidR="00EA05D8" w:rsidRPr="009979A8" w:rsidRDefault="00EA05D8" w:rsidP="00EA05D8">
      <w:pPr>
        <w:pStyle w:val="ListParagraph"/>
        <w:numPr>
          <w:ilvl w:val="0"/>
          <w:numId w:val="28"/>
        </w:numPr>
        <w:spacing w:after="0"/>
        <w:jc w:val="both"/>
        <w:rPr>
          <w:rFonts w:cstheme="minorHAnsi"/>
          <w:b/>
          <w:bCs/>
        </w:rPr>
      </w:pPr>
      <w:r w:rsidRPr="009979A8">
        <w:rPr>
          <w:rFonts w:cstheme="minorHAnsi"/>
          <w:b/>
        </w:rPr>
        <w:t>Igra "Lov na aktivne točke"</w:t>
      </w:r>
      <w:r w:rsidRPr="009979A8">
        <w:rPr>
          <w:rFonts w:cstheme="minorHAnsi"/>
        </w:rPr>
        <w:t>: Otroci bodo z učitelji iskali skrite točke (npr. znake za pešce, stojala za kolesa) in zbirali žige za nagrade. Otroci bodo prejeli zemljevid in navodila za iskanje točk.</w:t>
      </w:r>
    </w:p>
    <w:p w14:paraId="3B154933" w14:textId="77777777" w:rsidR="00EA05D8" w:rsidRPr="009979A8" w:rsidRDefault="00EA05D8" w:rsidP="00EA05D8">
      <w:pPr>
        <w:pStyle w:val="ListParagraph"/>
        <w:numPr>
          <w:ilvl w:val="0"/>
          <w:numId w:val="28"/>
        </w:numPr>
        <w:spacing w:after="0" w:line="278" w:lineRule="auto"/>
        <w:jc w:val="both"/>
        <w:rPr>
          <w:rFonts w:cstheme="minorHAnsi"/>
        </w:rPr>
      </w:pPr>
      <w:r w:rsidRPr="009979A8">
        <w:rPr>
          <w:rFonts w:cstheme="minorHAnsi"/>
          <w:b/>
        </w:rPr>
        <w:t>Stojnica Regijski center mobilnosti Gorenjske (RCM Gorenjska</w:t>
      </w:r>
      <w:r w:rsidRPr="009979A8">
        <w:rPr>
          <w:rFonts w:cstheme="minorHAnsi"/>
        </w:rPr>
        <w:t>): Na tej stojnici bodo pripravili zanimiv kviz, ki bo osvetlil pomen trajnostnih prevoznih sredstev, ki jih promovira RCM Gorenjska, ter o tem, kako lahko zmanjšamo onesnaženje zraka in izboljšamo kakovost življenja na Gorenjskem.</w:t>
      </w:r>
    </w:p>
    <w:p w14:paraId="3AA5F821" w14:textId="24A32B12" w:rsidR="00EA05D8" w:rsidRPr="009979A8" w:rsidRDefault="00EA05D8" w:rsidP="00EA05D8">
      <w:pPr>
        <w:pStyle w:val="ListParagraph"/>
        <w:numPr>
          <w:ilvl w:val="0"/>
          <w:numId w:val="28"/>
        </w:numPr>
        <w:spacing w:after="0"/>
        <w:jc w:val="both"/>
        <w:rPr>
          <w:rFonts w:cstheme="minorHAnsi"/>
          <w:b/>
          <w:bCs/>
        </w:rPr>
      </w:pPr>
      <w:r w:rsidRPr="009979A8">
        <w:rPr>
          <w:rFonts w:cstheme="minorHAnsi"/>
          <w:b/>
        </w:rPr>
        <w:t>Mobilnostno svetovanje in predstavitev</w:t>
      </w:r>
      <w:r w:rsidRPr="009979A8">
        <w:rPr>
          <w:rFonts w:cstheme="minorHAnsi"/>
        </w:rPr>
        <w:t xml:space="preserve">: Stojnica z informacijami o varnih poteh v šolo in alternativnih načinih prevoza. Na voljo bodo zemljevidi varnih poti, vozni redi javnega prevoza in nasveti za </w:t>
      </w:r>
      <w:r w:rsidR="00D5597B">
        <w:rPr>
          <w:rFonts w:cstheme="minorHAnsi"/>
        </w:rPr>
        <w:t xml:space="preserve">varno kolesarjenje. </w:t>
      </w:r>
      <w:r w:rsidR="00D5597B">
        <w:t>Na voljo bo tudi praktična predstavitev e</w:t>
      </w:r>
      <w:r w:rsidRPr="009979A8">
        <w:rPr>
          <w:rFonts w:cstheme="minorHAnsi"/>
        </w:rPr>
        <w:t>lektričnih koles, električnih skirojev, prilagojenih koles in električnih minibusov Agate in Jurija.</w:t>
      </w:r>
    </w:p>
    <w:p w14:paraId="0C2CE93A" w14:textId="77777777" w:rsidR="00EA05D8" w:rsidRPr="009979A8" w:rsidRDefault="00EA05D8" w:rsidP="00EA05D8">
      <w:pPr>
        <w:pStyle w:val="ListParagraph"/>
        <w:numPr>
          <w:ilvl w:val="0"/>
          <w:numId w:val="29"/>
        </w:numPr>
        <w:jc w:val="both"/>
        <w:rPr>
          <w:rFonts w:cstheme="minorHAnsi"/>
          <w:b/>
          <w:bCs/>
        </w:rPr>
      </w:pPr>
      <w:r w:rsidRPr="009979A8">
        <w:rPr>
          <w:rFonts w:cstheme="minorHAnsi"/>
          <w:b/>
        </w:rPr>
        <w:t>Predstavitev policije</w:t>
      </w:r>
      <w:r w:rsidRPr="009979A8">
        <w:rPr>
          <w:rFonts w:cstheme="minorHAnsi"/>
        </w:rPr>
        <w:t>: Policisti bodo predstavili svoje delo, s poudarkom na prometni varnosti. Otroci si bodo lahko ogledali policijsko opremo in vozila.</w:t>
      </w:r>
    </w:p>
    <w:p w14:paraId="31FC0461" w14:textId="77777777" w:rsidR="00EA05D8" w:rsidRPr="009979A8" w:rsidRDefault="00EA05D8" w:rsidP="00EA05D8">
      <w:pPr>
        <w:pStyle w:val="ListParagraph"/>
        <w:numPr>
          <w:ilvl w:val="0"/>
          <w:numId w:val="29"/>
        </w:numPr>
        <w:jc w:val="both"/>
        <w:rPr>
          <w:rFonts w:cstheme="minorHAnsi"/>
          <w:b/>
          <w:bCs/>
        </w:rPr>
      </w:pPr>
      <w:r w:rsidRPr="009979A8">
        <w:rPr>
          <w:rFonts w:cstheme="minorHAnsi"/>
          <w:b/>
        </w:rPr>
        <w:t>Predstavitev gasilcev</w:t>
      </w:r>
      <w:r w:rsidRPr="009979A8">
        <w:rPr>
          <w:rFonts w:cstheme="minorHAnsi"/>
        </w:rPr>
        <w:t>: Gasilci bodo predstavili svoje delo, s poudarkom na preventivi in varnosti v prometu. Otroci si bodo lahko ogledali gasilsko opremo in vozila.</w:t>
      </w:r>
    </w:p>
    <w:p w14:paraId="2C40BA75" w14:textId="77777777" w:rsidR="00EA05D8" w:rsidRPr="009979A8" w:rsidRDefault="00EA05D8" w:rsidP="00EA05D8">
      <w:pPr>
        <w:pStyle w:val="ListParagraph"/>
        <w:numPr>
          <w:ilvl w:val="0"/>
          <w:numId w:val="29"/>
        </w:numPr>
        <w:jc w:val="both"/>
        <w:rPr>
          <w:rFonts w:cstheme="minorHAnsi"/>
          <w:b/>
          <w:bCs/>
        </w:rPr>
      </w:pPr>
      <w:r w:rsidRPr="009979A8">
        <w:rPr>
          <w:rFonts w:cstheme="minorHAnsi"/>
          <w:b/>
        </w:rPr>
        <w:t>Zbiranje pobud:</w:t>
      </w:r>
      <w:r w:rsidRPr="009979A8">
        <w:rPr>
          <w:rFonts w:cstheme="minorHAnsi"/>
        </w:rPr>
        <w:t xml:space="preserve"> Otroci bodo risali in pisali ideje za varnejše poti. Otroci bodo prejeli papir in barvice za risanje, na voljo pa bodo tudi predloge za pisanje. Zbrane pobude bodo posredovane občini in služile kot osnova za načrtovanje prihodnjih prometnih rešitev.</w:t>
      </w:r>
    </w:p>
    <w:p w14:paraId="4A3DDD57" w14:textId="77777777" w:rsidR="00EA05D8" w:rsidRPr="009979A8" w:rsidRDefault="00EA05D8" w:rsidP="006E4EA8">
      <w:pPr>
        <w:pStyle w:val="ListParagraph"/>
        <w:numPr>
          <w:ilvl w:val="0"/>
          <w:numId w:val="29"/>
        </w:numPr>
        <w:jc w:val="both"/>
        <w:rPr>
          <w:rFonts w:cstheme="minorHAnsi"/>
          <w:b/>
          <w:bCs/>
        </w:rPr>
      </w:pPr>
      <w:r w:rsidRPr="009979A8">
        <w:rPr>
          <w:rFonts w:cstheme="minorHAnsi"/>
          <w:b/>
        </w:rPr>
        <w:t>Delavnice za otroke</w:t>
      </w:r>
      <w:r w:rsidR="006E4EA8">
        <w:rPr>
          <w:rFonts w:cstheme="minorHAnsi"/>
          <w:b/>
        </w:rPr>
        <w:t xml:space="preserve"> (Zavod O)</w:t>
      </w:r>
      <w:r w:rsidRPr="009979A8">
        <w:rPr>
          <w:rFonts w:cstheme="minorHAnsi"/>
        </w:rPr>
        <w:t xml:space="preserve">: </w:t>
      </w:r>
      <w:r w:rsidR="006E4EA8">
        <w:rPr>
          <w:rFonts w:cstheme="minorHAnsi"/>
        </w:rPr>
        <w:t>P</w:t>
      </w:r>
      <w:r w:rsidR="006E4EA8" w:rsidRPr="006E4EA8">
        <w:rPr>
          <w:rFonts w:cstheme="minorHAnsi"/>
        </w:rPr>
        <w:t>raktične delavnice medgenaracijskega povezovanja, kjer si bodo otroci in mladi ob me</w:t>
      </w:r>
      <w:r w:rsidR="006E4EA8">
        <w:rPr>
          <w:rFonts w:cstheme="minorHAnsi"/>
        </w:rPr>
        <w:t>ntorstvu upokojenih lahko izdel</w:t>
      </w:r>
      <w:r w:rsidR="006E4EA8" w:rsidRPr="006E4EA8">
        <w:rPr>
          <w:rFonts w:cstheme="minorHAnsi"/>
        </w:rPr>
        <w:t>a</w:t>
      </w:r>
      <w:r w:rsidR="006E4EA8">
        <w:rPr>
          <w:rFonts w:cstheme="minorHAnsi"/>
        </w:rPr>
        <w:t>l</w:t>
      </w:r>
      <w:r w:rsidR="006E4EA8" w:rsidRPr="006E4EA8">
        <w:rPr>
          <w:rFonts w:cstheme="minorHAnsi"/>
        </w:rPr>
        <w:t>i svoj odsevni izdelek za boljšo vidnost v prometu.</w:t>
      </w:r>
    </w:p>
    <w:p w14:paraId="25156189" w14:textId="77777777" w:rsidR="00EA05D8" w:rsidRPr="009979A8" w:rsidRDefault="00EA05D8" w:rsidP="00EA05D8">
      <w:pPr>
        <w:pStyle w:val="ListParagraph"/>
        <w:numPr>
          <w:ilvl w:val="0"/>
          <w:numId w:val="30"/>
        </w:numPr>
        <w:shd w:val="clear" w:color="auto" w:fill="FFFFFF" w:themeFill="background1"/>
        <w:spacing w:after="0" w:line="278" w:lineRule="auto"/>
        <w:jc w:val="both"/>
        <w:rPr>
          <w:rFonts w:cstheme="minorHAnsi"/>
          <w:b/>
          <w:bCs/>
        </w:rPr>
      </w:pPr>
      <w:r w:rsidRPr="009979A8">
        <w:rPr>
          <w:rFonts w:cstheme="minorHAnsi"/>
          <w:b/>
        </w:rPr>
        <w:t>Stojnica, ki ponuja svet inovacij in ustvarjalnosti</w:t>
      </w:r>
      <w:r w:rsidRPr="009979A8">
        <w:rPr>
          <w:rFonts w:cstheme="minorHAnsi"/>
        </w:rPr>
        <w:t xml:space="preserve"> (OpenLab Kranj): Spoznajte, kako lahko z naprednimi tehnologijami, kot so virtualna in obogatena resničnost, 3D-tisk in umetna inteligenca, uresničite svoje ideje. Na stojnici se boste lahko tudi pogovarjali z umetno inteligenco in iz prve roke spoznali, kaj vse zmore. Ekipa OpenLaba vas bo seznanila z njihovim bogatim programom delavnic, mentorstev in projektov, ki spodbujajo učenje in razvoj novih veščin.</w:t>
      </w:r>
    </w:p>
    <w:p w14:paraId="404B9312" w14:textId="77777777" w:rsidR="00EA05D8" w:rsidRPr="00A865F1" w:rsidRDefault="00EA05D8" w:rsidP="00EA05D8">
      <w:pPr>
        <w:pStyle w:val="ListParagraph"/>
        <w:numPr>
          <w:ilvl w:val="0"/>
          <w:numId w:val="30"/>
        </w:numPr>
        <w:shd w:val="clear" w:color="auto" w:fill="FFFFFF" w:themeFill="background1"/>
        <w:spacing w:after="0" w:line="278" w:lineRule="auto"/>
        <w:jc w:val="both"/>
        <w:rPr>
          <w:rFonts w:cstheme="minorHAnsi"/>
        </w:rPr>
      </w:pPr>
      <w:r w:rsidRPr="00A865F1">
        <w:rPr>
          <w:rFonts w:cstheme="minorHAnsi"/>
          <w:b/>
        </w:rPr>
        <w:t>Ustvarjalna delavnica – Grafiti Vondergech</w:t>
      </w:r>
      <w:r w:rsidRPr="00A865F1">
        <w:rPr>
          <w:rFonts w:cstheme="minorHAnsi"/>
        </w:rPr>
        <w:t xml:space="preserve"> (Matej Geč): Na tej delavnici bodo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p w14:paraId="2E55EC43" w14:textId="77777777" w:rsidR="00EA05D8" w:rsidRPr="009979A8" w:rsidRDefault="00EA05D8" w:rsidP="00EA05D8">
      <w:pPr>
        <w:pStyle w:val="ListParagraph"/>
        <w:numPr>
          <w:ilvl w:val="0"/>
          <w:numId w:val="30"/>
        </w:numPr>
        <w:spacing w:after="0" w:line="278" w:lineRule="auto"/>
        <w:jc w:val="both"/>
        <w:rPr>
          <w:rFonts w:cstheme="minorHAnsi"/>
          <w:b/>
          <w:bCs/>
        </w:rPr>
      </w:pPr>
      <w:r w:rsidRPr="009979A8">
        <w:rPr>
          <w:rFonts w:cstheme="minorHAnsi"/>
          <w:b/>
        </w:rPr>
        <w:t>Kontaktna točka OVE (Borzen):</w:t>
      </w:r>
      <w:r w:rsidRPr="009979A8">
        <w:rPr>
          <w:rFonts w:cstheme="minorHAnsi"/>
        </w:rPr>
        <w:t xml:space="preserve"> Spoznajte nepovratne finančne spodbude družbe Borzen za trajnostno mobilnost (e-kolesa in e-vozila). Ugotovite, kako lahko preklopite na zeleno mobilnost in pri tem še prihranite!</w:t>
      </w:r>
    </w:p>
    <w:p w14:paraId="31558E33" w14:textId="77777777" w:rsidR="00BE5D32" w:rsidRPr="00E054A7" w:rsidRDefault="00EA05D8" w:rsidP="00D83B00">
      <w:pPr>
        <w:pStyle w:val="ListParagraph"/>
        <w:numPr>
          <w:ilvl w:val="0"/>
          <w:numId w:val="29"/>
        </w:numPr>
        <w:jc w:val="both"/>
        <w:rPr>
          <w:rFonts w:cstheme="minorHAnsi"/>
          <w:b/>
          <w:bCs/>
        </w:rPr>
      </w:pPr>
      <w:r w:rsidRPr="009979A8">
        <w:rPr>
          <w:rFonts w:cstheme="minorHAnsi"/>
          <w:b/>
        </w:rPr>
        <w:t>Predstavitev sistema eKOLOka</w:t>
      </w:r>
      <w:r w:rsidRPr="009979A8">
        <w:rPr>
          <w:rFonts w:cstheme="minorHAnsi"/>
        </w:rPr>
        <w:t>: Pravilna uporaba sistema. Predstavitev bo vključevala registracijo, izposojo koles in vračilo koles. Možen bo tudi preizkus koles.</w:t>
      </w:r>
    </w:p>
    <w:p w14:paraId="3A3CF56C" w14:textId="77777777" w:rsidR="00E054A7" w:rsidRPr="00AD265A" w:rsidRDefault="00E054A7" w:rsidP="00AD265A">
      <w:pPr>
        <w:pStyle w:val="ListParagraph"/>
        <w:numPr>
          <w:ilvl w:val="0"/>
          <w:numId w:val="29"/>
        </w:numPr>
        <w:jc w:val="both"/>
        <w:rPr>
          <w:rStyle w:val="agcmg"/>
        </w:rPr>
      </w:pPr>
      <w:r w:rsidRPr="00E054A7">
        <w:rPr>
          <w:b/>
        </w:rPr>
        <w:t>Potujoča zbiralnica odpadkov:</w:t>
      </w:r>
      <w:r w:rsidRPr="00E054A7">
        <w:t xml:space="preserve"> </w:t>
      </w:r>
      <w:r>
        <w:t xml:space="preserve">Komunala Škofja Loka je izvajalec gospodarskih javnih služb v občini Škofja Loka. V sklop gospodarskih javnih služb sodi tudi zbiranje komunalnih odpadkov. V letošnjem letu smo v sklopu projekta »potujoča zbiralnica odpadkov« kupili mobilno zbiralnico s katero bomo storitev zbiranja posebnih odpadkov le še bolj približali našim uporabnikom. </w:t>
      </w:r>
      <w:r w:rsidRPr="00AD265A">
        <w:rPr>
          <w:bCs/>
        </w:rPr>
        <w:t xml:space="preserve">V Potujoči zbiralnici odpadkov bomo zbirali: </w:t>
      </w:r>
      <w:r w:rsidRPr="00AD265A">
        <w:rPr>
          <w:rFonts w:eastAsia="Times New Roman"/>
        </w:rPr>
        <w:t xml:space="preserve">zdravila in injekcijske igle, baterije, barve, lepila, tonerje, oblačila (uporabna in neuporabna), odpadno jedilno in motorno olje, ličila in kozmetiko, sijalke in žarnice, male električne gospodinjske aparate. </w:t>
      </w:r>
      <w:r w:rsidRPr="00AD265A">
        <w:rPr>
          <w:bCs/>
        </w:rPr>
        <w:t xml:space="preserve">V Potujoči zbiralnici odpadkov bodo vsi uporabniki lahko izmenjali tudi knjige (knjige lahko prinesejo ali pa tudi samo odnesejo). </w:t>
      </w:r>
      <w:r w:rsidRPr="00AD265A">
        <w:rPr>
          <w:rStyle w:val="agcmg"/>
        </w:rPr>
        <w:t>Prve odpadke bodo uporabniki lahko brezplačno oddali že v sklopu aktivnosti Evropskega tedna mobilnosti v Škofji Loki, kjer bomo prve obiskovalce tudi nagradili.</w:t>
      </w:r>
    </w:p>
    <w:p w14:paraId="4FA0013B" w14:textId="77777777" w:rsidR="00E054A7" w:rsidRPr="009979A8" w:rsidRDefault="00E054A7" w:rsidP="00E054A7">
      <w:pPr>
        <w:pStyle w:val="ListParagraph"/>
        <w:jc w:val="both"/>
        <w:rPr>
          <w:rFonts w:cstheme="minorHAnsi"/>
          <w:b/>
          <w:bCs/>
        </w:rPr>
      </w:pPr>
    </w:p>
    <w:p w14:paraId="485C1BD6" w14:textId="77777777" w:rsidR="00FB16B5" w:rsidRPr="00862BCE" w:rsidRDefault="00FB16B5" w:rsidP="00D83B00">
      <w:pPr>
        <w:spacing w:after="0" w:line="240" w:lineRule="auto"/>
        <w:ind w:left="-426"/>
        <w:jc w:val="both"/>
        <w:rPr>
          <w:rFonts w:cstheme="minorHAnsi"/>
          <w:color w:val="000000"/>
          <w:lang w:eastAsia="sl-SI"/>
        </w:rPr>
      </w:pPr>
    </w:p>
    <w:bookmarkEnd w:id="0"/>
    <w:p w14:paraId="10A4ADB2" w14:textId="77777777" w:rsidR="00ED31CB" w:rsidRDefault="00ED31CB" w:rsidP="00D83B00">
      <w:pPr>
        <w:spacing w:after="0" w:line="240" w:lineRule="auto"/>
        <w:jc w:val="both"/>
        <w:rPr>
          <w:rFonts w:cstheme="minorHAnsi"/>
          <w:sz w:val="24"/>
          <w:szCs w:val="24"/>
        </w:rPr>
      </w:pPr>
      <w:r w:rsidRPr="00862BCE">
        <w:rPr>
          <w:rFonts w:cstheme="minorHAnsi"/>
          <w:color w:val="000000"/>
          <w:sz w:val="24"/>
          <w:szCs w:val="24"/>
          <w:shd w:val="clear" w:color="auto" w:fill="FFFFFF"/>
          <w:lang w:eastAsia="sl-SI"/>
        </w:rPr>
        <w:t xml:space="preserve">V </w:t>
      </w:r>
      <w:r w:rsidR="00174B16" w:rsidRPr="00862BCE">
        <w:rPr>
          <w:rFonts w:cstheme="minorHAnsi"/>
          <w:b/>
          <w:bCs/>
          <w:color w:val="000000"/>
          <w:sz w:val="24"/>
          <w:szCs w:val="24"/>
          <w:highlight w:val="cyan"/>
          <w:lang w:eastAsia="sl-SI"/>
        </w:rPr>
        <w:t>petek, 19</w:t>
      </w:r>
      <w:r w:rsidR="009C5892">
        <w:rPr>
          <w:rFonts w:cstheme="minorHAnsi"/>
          <w:b/>
          <w:bCs/>
          <w:color w:val="000000"/>
          <w:sz w:val="24"/>
          <w:szCs w:val="24"/>
          <w:highlight w:val="cyan"/>
          <w:lang w:eastAsia="sl-SI"/>
        </w:rPr>
        <w:t>. 9. 2025</w:t>
      </w:r>
      <w:r w:rsidRPr="00862BCE">
        <w:rPr>
          <w:rFonts w:cstheme="minorHAnsi"/>
          <w:b/>
          <w:bCs/>
          <w:color w:val="000000"/>
          <w:sz w:val="24"/>
          <w:szCs w:val="24"/>
          <w:lang w:eastAsia="sl-SI"/>
        </w:rPr>
        <w:t xml:space="preserve">, </w:t>
      </w:r>
      <w:r w:rsidR="00174B16" w:rsidRPr="00862BCE">
        <w:rPr>
          <w:rFonts w:cstheme="minorHAnsi"/>
          <w:color w:val="000000"/>
          <w:sz w:val="24"/>
          <w:szCs w:val="24"/>
          <w:lang w:eastAsia="sl-SI"/>
        </w:rPr>
        <w:t xml:space="preserve">bo za najmlajše udeležence v prometu organizirana </w:t>
      </w:r>
      <w:r w:rsidR="00174B16" w:rsidRPr="00862BCE">
        <w:rPr>
          <w:rFonts w:cstheme="minorHAnsi"/>
          <w:b/>
          <w:color w:val="000000"/>
          <w:sz w:val="24"/>
          <w:szCs w:val="24"/>
          <w:lang w:eastAsia="sl-SI"/>
        </w:rPr>
        <w:t xml:space="preserve">predstava </w:t>
      </w:r>
      <w:r w:rsidR="00174B16" w:rsidRPr="00862BCE">
        <w:rPr>
          <w:rFonts w:cstheme="minorHAnsi"/>
          <w:b/>
          <w:sz w:val="24"/>
          <w:szCs w:val="24"/>
        </w:rPr>
        <w:t>Potujoči cirkus nerodne Avguštine</w:t>
      </w:r>
      <w:r w:rsidR="00174B16" w:rsidRPr="00862BCE">
        <w:rPr>
          <w:rFonts w:cstheme="minorHAnsi"/>
          <w:sz w:val="24"/>
          <w:szCs w:val="24"/>
        </w:rPr>
        <w:t>, na T</w:t>
      </w:r>
      <w:r w:rsidR="000C0AA0">
        <w:rPr>
          <w:rFonts w:cstheme="minorHAnsi"/>
          <w:sz w:val="24"/>
          <w:szCs w:val="24"/>
        </w:rPr>
        <w:t>rgu pod gradom, v primeru slabega</w:t>
      </w:r>
      <w:r w:rsidR="00174B16" w:rsidRPr="00862BCE">
        <w:rPr>
          <w:rFonts w:cstheme="minorHAnsi"/>
          <w:sz w:val="24"/>
          <w:szCs w:val="24"/>
        </w:rPr>
        <w:t xml:space="preserve"> vremena pa v dvorani vrtca. </w:t>
      </w:r>
    </w:p>
    <w:p w14:paraId="18A84E0C" w14:textId="77777777" w:rsidR="007D2D6A" w:rsidRPr="00862BCE" w:rsidRDefault="007D2D6A" w:rsidP="00D83B00">
      <w:pPr>
        <w:spacing w:after="0" w:line="240" w:lineRule="auto"/>
        <w:jc w:val="both"/>
        <w:rPr>
          <w:rFonts w:cstheme="minorHAnsi"/>
          <w:color w:val="000000"/>
          <w:sz w:val="24"/>
          <w:szCs w:val="24"/>
          <w:lang w:eastAsia="sl-SI"/>
        </w:rPr>
      </w:pPr>
      <w:r>
        <w:rPr>
          <w:rFonts w:cstheme="minorHAnsi"/>
          <w:sz w:val="24"/>
          <w:szCs w:val="24"/>
        </w:rPr>
        <w:t xml:space="preserve">Cilj: ozaveščanje za trajnostno mobilnost se začne že pri najmlajših. </w:t>
      </w:r>
    </w:p>
    <w:p w14:paraId="0BC6E7AC" w14:textId="77777777" w:rsidR="00ED31CB" w:rsidRPr="00862BCE" w:rsidRDefault="00ED31CB" w:rsidP="00D83B00">
      <w:pPr>
        <w:jc w:val="both"/>
        <w:rPr>
          <w:rFonts w:cstheme="minorHAnsi"/>
          <w:color w:val="000000"/>
          <w:sz w:val="24"/>
          <w:szCs w:val="24"/>
          <w:lang w:eastAsia="sl-SI"/>
        </w:rPr>
      </w:pPr>
    </w:p>
    <w:p w14:paraId="1EF1E1E1" w14:textId="6B4F406F" w:rsidR="00862BCE" w:rsidRPr="00862BCE" w:rsidRDefault="00ED31CB" w:rsidP="00D83B00">
      <w:pPr>
        <w:spacing w:after="0" w:line="240" w:lineRule="auto"/>
        <w:jc w:val="both"/>
        <w:rPr>
          <w:rFonts w:cstheme="minorHAnsi"/>
          <w:bCs/>
          <w:color w:val="000000"/>
          <w:sz w:val="24"/>
          <w:szCs w:val="24"/>
        </w:rPr>
      </w:pPr>
      <w:r w:rsidRPr="00862BCE">
        <w:rPr>
          <w:rFonts w:cstheme="minorHAnsi"/>
          <w:sz w:val="24"/>
          <w:szCs w:val="24"/>
          <w:lang w:eastAsia="sl-SI"/>
        </w:rPr>
        <w:t xml:space="preserve">V </w:t>
      </w:r>
      <w:r w:rsidR="00174B16" w:rsidRPr="00862BCE">
        <w:rPr>
          <w:rFonts w:cstheme="minorHAnsi"/>
          <w:b/>
          <w:bCs/>
          <w:sz w:val="24"/>
          <w:szCs w:val="24"/>
          <w:highlight w:val="cyan"/>
          <w:lang w:eastAsia="sl-SI"/>
        </w:rPr>
        <w:t>soboto, 20. 9. 2025</w:t>
      </w:r>
      <w:r w:rsidRPr="00862BCE">
        <w:rPr>
          <w:rFonts w:cstheme="minorHAnsi"/>
          <w:b/>
          <w:bCs/>
          <w:sz w:val="24"/>
          <w:szCs w:val="24"/>
          <w:lang w:eastAsia="sl-SI"/>
        </w:rPr>
        <w:t>,</w:t>
      </w:r>
      <w:r w:rsidRPr="00862BCE">
        <w:rPr>
          <w:rFonts w:cstheme="minorHAnsi"/>
          <w:sz w:val="24"/>
          <w:szCs w:val="24"/>
          <w:lang w:eastAsia="sl-SI"/>
        </w:rPr>
        <w:t xml:space="preserve"> bomo na območju bivše vojašnice in par</w:t>
      </w:r>
      <w:r w:rsidR="00B37918">
        <w:rPr>
          <w:rFonts w:cstheme="minorHAnsi"/>
          <w:sz w:val="24"/>
          <w:szCs w:val="24"/>
          <w:lang w:eastAsia="sl-SI"/>
        </w:rPr>
        <w:t>kirišča Kamnitnik, med 10. in 13</w:t>
      </w:r>
      <w:r w:rsidRPr="00862BCE">
        <w:rPr>
          <w:rFonts w:cstheme="minorHAnsi"/>
          <w:sz w:val="24"/>
          <w:szCs w:val="24"/>
          <w:lang w:eastAsia="sl-SI"/>
        </w:rPr>
        <w:t>. uro, organizirali</w:t>
      </w:r>
      <w:r w:rsidR="00862BCE" w:rsidRPr="00862BCE">
        <w:rPr>
          <w:rFonts w:cstheme="minorHAnsi"/>
          <w:sz w:val="24"/>
          <w:szCs w:val="24"/>
          <w:lang w:eastAsia="sl-SI"/>
        </w:rPr>
        <w:t xml:space="preserve"> </w:t>
      </w:r>
      <w:r w:rsidR="00862BCE" w:rsidRPr="00862BCE">
        <w:rPr>
          <w:rFonts w:cstheme="minorHAnsi"/>
          <w:b/>
          <w:bCs/>
          <w:color w:val="000000"/>
          <w:sz w:val="24"/>
          <w:szCs w:val="24"/>
        </w:rPr>
        <w:t>kolesarski dan Gorenjska bike za trajnostno prihodnost,</w:t>
      </w:r>
      <w:r w:rsidR="00862BCE" w:rsidRPr="009F3171">
        <w:rPr>
          <w:rFonts w:cstheme="minorHAnsi"/>
          <w:color w:val="000000"/>
          <w:sz w:val="24"/>
          <w:szCs w:val="24"/>
        </w:rPr>
        <w:t xml:space="preserve"> </w:t>
      </w:r>
      <w:r w:rsidR="00862BCE" w:rsidRPr="00292C42">
        <w:rPr>
          <w:rFonts w:cstheme="minorHAnsi"/>
          <w:color w:val="000000"/>
          <w:sz w:val="24"/>
          <w:szCs w:val="24"/>
        </w:rPr>
        <w:t>ki</w:t>
      </w:r>
      <w:r w:rsidR="00862BCE" w:rsidRPr="00292C42">
        <w:rPr>
          <w:rFonts w:cstheme="minorHAnsi"/>
          <w:b/>
          <w:bCs/>
          <w:color w:val="000000"/>
          <w:sz w:val="24"/>
          <w:szCs w:val="24"/>
        </w:rPr>
        <w:t xml:space="preserve"> </w:t>
      </w:r>
      <w:r w:rsidR="00862BCE" w:rsidRPr="00292C42">
        <w:rPr>
          <w:rFonts w:cstheme="minorHAnsi"/>
          <w:bCs/>
          <w:color w:val="000000"/>
          <w:sz w:val="24"/>
          <w:szCs w:val="24"/>
        </w:rPr>
        <w:t xml:space="preserve">bo povezal </w:t>
      </w:r>
      <w:r w:rsidR="009F3171" w:rsidRPr="00292C42">
        <w:rPr>
          <w:rFonts w:cstheme="minorHAnsi"/>
          <w:bCs/>
          <w:color w:val="000000"/>
          <w:sz w:val="24"/>
          <w:szCs w:val="24"/>
        </w:rPr>
        <w:t>4</w:t>
      </w:r>
      <w:r w:rsidR="00862BCE" w:rsidRPr="00292C42">
        <w:rPr>
          <w:rFonts w:cstheme="minorHAnsi"/>
          <w:bCs/>
          <w:color w:val="000000"/>
          <w:sz w:val="24"/>
          <w:szCs w:val="24"/>
        </w:rPr>
        <w:t xml:space="preserve"> gorenjsk</w:t>
      </w:r>
      <w:r w:rsidR="009F3171" w:rsidRPr="00292C42">
        <w:rPr>
          <w:rFonts w:cstheme="minorHAnsi"/>
          <w:bCs/>
          <w:color w:val="000000"/>
          <w:sz w:val="24"/>
          <w:szCs w:val="24"/>
        </w:rPr>
        <w:t>e</w:t>
      </w:r>
      <w:r w:rsidR="00862BCE" w:rsidRPr="00292C42">
        <w:rPr>
          <w:rFonts w:cstheme="minorHAnsi"/>
          <w:bCs/>
          <w:color w:val="000000"/>
          <w:sz w:val="24"/>
          <w:szCs w:val="24"/>
        </w:rPr>
        <w:t xml:space="preserve"> občin</w:t>
      </w:r>
      <w:r w:rsidR="009F3171" w:rsidRPr="00292C42">
        <w:rPr>
          <w:rFonts w:cstheme="minorHAnsi"/>
          <w:bCs/>
          <w:color w:val="000000"/>
          <w:sz w:val="24"/>
          <w:szCs w:val="24"/>
        </w:rPr>
        <w:t>e (Kranj, Škofja Loka, Cerklje na Gorenjskem in Preddvor)</w:t>
      </w:r>
      <w:r w:rsidR="00862BCE" w:rsidRPr="00292C42">
        <w:rPr>
          <w:rFonts w:cstheme="minorHAnsi"/>
          <w:bCs/>
          <w:color w:val="000000"/>
          <w:sz w:val="24"/>
          <w:szCs w:val="24"/>
        </w:rPr>
        <w:t xml:space="preserve"> v promociji kolesarjenja kot zdrave, okolju prijazne in vključujoče oblike mobilnosti. Dogodek bo poudaril pomen vsakodnevnega kolesarjenja za zdravje, skupnost in čisto okolje, hkrati pa naslovil izzive</w:t>
      </w:r>
      <w:r w:rsidR="009F3171" w:rsidRPr="00292C42">
        <w:rPr>
          <w:rFonts w:cstheme="minorHAnsi"/>
          <w:bCs/>
          <w:color w:val="000000"/>
          <w:sz w:val="24"/>
          <w:szCs w:val="24"/>
        </w:rPr>
        <w:t xml:space="preserve"> </w:t>
      </w:r>
      <w:r w:rsidR="00862BCE" w:rsidRPr="00292C42">
        <w:rPr>
          <w:rFonts w:cstheme="minorHAnsi"/>
          <w:bCs/>
          <w:color w:val="000000"/>
          <w:sz w:val="24"/>
          <w:szCs w:val="24"/>
        </w:rPr>
        <w:t xml:space="preserve">prevozne revščine z brezplačno izposojo koles, svetovalnico aktivne mobilnosti in pestrim programom za vse generacije. Dogodek bosta pospremila ambasadorja trajnostne mobilnosti Mobiln.si, Laura Šimenc Kramar in Nejc Črnilogar, ki bosta skupaj z ekipo obiskala </w:t>
      </w:r>
      <w:r w:rsidR="009F3171" w:rsidRPr="00292C42">
        <w:rPr>
          <w:rFonts w:cstheme="minorHAnsi"/>
          <w:bCs/>
          <w:color w:val="000000"/>
          <w:sz w:val="24"/>
          <w:szCs w:val="24"/>
        </w:rPr>
        <w:t xml:space="preserve">štiri </w:t>
      </w:r>
      <w:r w:rsidR="00862BCE" w:rsidRPr="00292C42">
        <w:rPr>
          <w:rFonts w:cstheme="minorHAnsi"/>
          <w:bCs/>
          <w:color w:val="000000"/>
          <w:sz w:val="24"/>
          <w:szCs w:val="24"/>
        </w:rPr>
        <w:t>občin</w:t>
      </w:r>
      <w:r w:rsidR="009F3171" w:rsidRPr="00292C42">
        <w:rPr>
          <w:rFonts w:cstheme="minorHAnsi"/>
          <w:bCs/>
          <w:color w:val="000000"/>
          <w:sz w:val="24"/>
          <w:szCs w:val="24"/>
        </w:rPr>
        <w:t>e</w:t>
      </w:r>
      <w:r w:rsidR="00862BCE" w:rsidRPr="00292C42">
        <w:rPr>
          <w:rFonts w:cstheme="minorHAnsi"/>
          <w:bCs/>
          <w:color w:val="000000"/>
          <w:sz w:val="24"/>
          <w:szCs w:val="24"/>
        </w:rPr>
        <w:t xml:space="preserve"> sistema Gorenjska Bike. V vsaki občini sistema Gorenjska Bike bo potekal razgiban program, namenjen ozaveščanju o pomenu kolesarjenja in aktivne mobilnosti za vs</w:t>
      </w:r>
      <w:r w:rsidR="00862BCE" w:rsidRPr="00862BCE">
        <w:rPr>
          <w:rFonts w:cstheme="minorHAnsi"/>
          <w:bCs/>
          <w:color w:val="000000"/>
          <w:sz w:val="24"/>
          <w:szCs w:val="24"/>
        </w:rPr>
        <w:t>e, ne glede na starost, socialni status ali fizične omejitve. Ključne aktivnosti bodo vključevale:</w:t>
      </w:r>
    </w:p>
    <w:p w14:paraId="4073290A" w14:textId="4551868F" w:rsidR="00862BCE" w:rsidRPr="00862BCE" w:rsidRDefault="00862BCE" w:rsidP="00D83B00">
      <w:pPr>
        <w:pStyle w:val="ListParagraph"/>
        <w:numPr>
          <w:ilvl w:val="0"/>
          <w:numId w:val="18"/>
        </w:numPr>
        <w:spacing w:after="0" w:line="240" w:lineRule="auto"/>
        <w:jc w:val="both"/>
        <w:rPr>
          <w:rFonts w:cstheme="minorHAnsi"/>
          <w:bCs/>
          <w:color w:val="000000"/>
          <w:sz w:val="24"/>
          <w:szCs w:val="24"/>
        </w:rPr>
      </w:pPr>
      <w:r w:rsidRPr="00862BCE">
        <w:rPr>
          <w:rFonts w:cstheme="minorHAnsi"/>
          <w:b/>
          <w:bCs/>
          <w:sz w:val="24"/>
          <w:szCs w:val="24"/>
        </w:rPr>
        <w:t xml:space="preserve">Simbolični varnostni blagoslov koles: </w:t>
      </w:r>
      <w:r w:rsidRPr="00862BCE">
        <w:rPr>
          <w:rFonts w:cstheme="minorHAnsi"/>
          <w:sz w:val="24"/>
          <w:szCs w:val="24"/>
        </w:rPr>
        <w:t>Lokalni duhovnik bo blagoslovil kolesa kot simbol varnosti, zdravja in trajnosti, z n</w:t>
      </w:r>
      <w:r w:rsidR="00D5597B">
        <w:rPr>
          <w:rFonts w:cstheme="minorHAnsi"/>
          <w:sz w:val="24"/>
          <w:szCs w:val="24"/>
        </w:rPr>
        <w:t>agovorom</w:t>
      </w:r>
      <w:r w:rsidRPr="00862BCE">
        <w:rPr>
          <w:rFonts w:cstheme="minorHAnsi"/>
          <w:sz w:val="24"/>
          <w:szCs w:val="24"/>
        </w:rPr>
        <w:t xml:space="preserve"> o pomenu kolesarjenja za aktivno opravljanje vsakodnevnih poti, kot so pot v šolo, službo ali trgovino</w:t>
      </w:r>
    </w:p>
    <w:p w14:paraId="1CFA363B"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lastRenderedPageBreak/>
        <w:t xml:space="preserve">Skupinsko kolesarjenje: </w:t>
      </w:r>
      <w:r w:rsidRPr="00862BCE">
        <w:rPr>
          <w:rFonts w:cstheme="minorHAnsi"/>
          <w:sz w:val="24"/>
          <w:szCs w:val="24"/>
        </w:rPr>
        <w:t>Vodeni kolesarski krog v spremstvu ambasadorja s postanki za ogled varnih kolesarskih stez, promocijo sistema Gorenjska Bike in spodbujanje kolesarjenja kot zabavne in praktične oblike mobilnosti.</w:t>
      </w:r>
    </w:p>
    <w:p w14:paraId="45FF47DB"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 xml:space="preserve">Servis koles in nasveti: </w:t>
      </w:r>
      <w:r w:rsidRPr="00862BCE">
        <w:rPr>
          <w:rFonts w:cstheme="minorHAnsi"/>
          <w:sz w:val="24"/>
          <w:szCs w:val="24"/>
        </w:rPr>
        <w:t>Strokovnjaki bodo nudili brezplačne preglede koles in praktične nasvete za vzdrževanje. Servis koles bo vključeval osnovna popravila, nastavitev zavor in prestav, nasvete za vzdrževanje kolesa. Občani bodo lahko v času servisa tudi opravili nakup na tržnici.</w:t>
      </w:r>
    </w:p>
    <w:p w14:paraId="6D746EE7"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 xml:space="preserve">Brezplačna izposoja koles eKOLOka: </w:t>
      </w:r>
      <w:r w:rsidRPr="00862BCE">
        <w:rPr>
          <w:rFonts w:cstheme="minorHAnsi"/>
          <w:sz w:val="24"/>
          <w:szCs w:val="24"/>
        </w:rPr>
        <w:t>Možnost brezplačne izposoje koles sistema Gorenjska.Bike in predstavitev uporabe sistema.</w:t>
      </w:r>
    </w:p>
    <w:p w14:paraId="26CF85A9"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 xml:space="preserve">Svetovalnica aktivne mobilnosti: Poti za vse: </w:t>
      </w:r>
      <w:r w:rsidRPr="00862BCE">
        <w:rPr>
          <w:rFonts w:cstheme="minorHAnsi"/>
          <w:sz w:val="24"/>
          <w:szCs w:val="24"/>
        </w:rPr>
        <w:t>Strokovnjaki bodo nudili individualno svetovanje za načrtovanje varnih pešpoti ali kolesarskih poti, prilagojenih potrebam posameznikov (npr. do šole, službe ali parka). Občani bodo imeli priložnost za razpravo z občinskimi predstavniki, društvi in Svetom za preventivo in vzgojo v cestnem prometu (SPV) o tem, kako zagotoviti brezplačne in dostopne poti za otroke, starejše in osebe z omejitvami. Svetovalnica bo nudila tudi informacije o subvencijah za nakup koles in opreme.</w:t>
      </w:r>
    </w:p>
    <w:p w14:paraId="0A3BA710" w14:textId="77777777" w:rsidR="00862BCE" w:rsidRPr="006E4EA8" w:rsidRDefault="00862BCE" w:rsidP="006E4EA8">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Interaktivni kotiček "Načrtuj svojo pot"</w:t>
      </w:r>
      <w:r w:rsidR="006E4EA8">
        <w:rPr>
          <w:rFonts w:cstheme="minorHAnsi"/>
          <w:b/>
          <w:bCs/>
          <w:sz w:val="24"/>
          <w:szCs w:val="24"/>
        </w:rPr>
        <w:t xml:space="preserve"> (Zavod O)</w:t>
      </w:r>
      <w:r w:rsidRPr="00862BCE">
        <w:rPr>
          <w:rFonts w:cstheme="minorHAnsi"/>
          <w:b/>
          <w:bCs/>
          <w:sz w:val="24"/>
          <w:szCs w:val="24"/>
        </w:rPr>
        <w:t xml:space="preserve">: </w:t>
      </w:r>
      <w:r w:rsidR="006E4EA8" w:rsidRPr="006E4EA8">
        <w:rPr>
          <w:rFonts w:cstheme="minorHAnsi"/>
          <w:bCs/>
          <w:sz w:val="24"/>
          <w:szCs w:val="24"/>
        </w:rPr>
        <w:t>Ob mentorstvu bomo z otroki ustvarjali njihovo sanjsko kolesarsko pot po območju Škofje Loke.</w:t>
      </w:r>
    </w:p>
    <w:p w14:paraId="2D84B4DB"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 xml:space="preserve">Foto točka: </w:t>
      </w:r>
      <w:r w:rsidRPr="00862BCE">
        <w:rPr>
          <w:rFonts w:cstheme="minorHAnsi"/>
          <w:sz w:val="24"/>
          <w:szCs w:val="24"/>
        </w:rPr>
        <w:t>Obiskovalci bodo lahko ustvarili zabavne fotografije z Gorenjska Bike tematiko, ki bodo ujele duh dogodka in služile kot spomin na dan, posvečen trajnostni mobilnosti.</w:t>
      </w:r>
    </w:p>
    <w:p w14:paraId="571B0E30" w14:textId="77777777" w:rsidR="00862BCE" w:rsidRPr="00862BCE" w:rsidRDefault="00862BCE" w:rsidP="00D83B00">
      <w:pPr>
        <w:pStyle w:val="ListParagraph"/>
        <w:numPr>
          <w:ilvl w:val="0"/>
          <w:numId w:val="18"/>
        </w:numPr>
        <w:spacing w:after="0" w:line="240" w:lineRule="auto"/>
        <w:jc w:val="both"/>
        <w:rPr>
          <w:rFonts w:cstheme="minorHAnsi"/>
          <w:sz w:val="24"/>
          <w:szCs w:val="24"/>
        </w:rPr>
      </w:pPr>
      <w:r w:rsidRPr="00862BCE">
        <w:rPr>
          <w:rFonts w:cstheme="minorHAnsi"/>
          <w:b/>
          <w:bCs/>
          <w:sz w:val="24"/>
          <w:szCs w:val="24"/>
        </w:rPr>
        <w:t xml:space="preserve">Predstavitev aplikacije za sopotništvo KamKam: </w:t>
      </w:r>
      <w:r w:rsidRPr="00862BCE">
        <w:rPr>
          <w:rFonts w:cstheme="minorHAnsi"/>
          <w:sz w:val="24"/>
          <w:szCs w:val="24"/>
        </w:rPr>
        <w:t>Obiskovalci bodo spoznali aplikacijo KamKam, ki spodbuja sopotništvo kot trajnostno alternativo osebnim vozilom, z demonstracijami njene uporabe. Predstavitev bo poudarila prednosti sopotništva, kot so zmanjšanje stroškov prevoza, zmanjšanje emisij CO2 in spodbujanje socialne interakcije.</w:t>
      </w:r>
    </w:p>
    <w:p w14:paraId="3D5CE27F" w14:textId="77777777" w:rsidR="00AD265A" w:rsidRDefault="00AD265A" w:rsidP="00AD265A">
      <w:pPr>
        <w:pStyle w:val="ListParagraph"/>
        <w:numPr>
          <w:ilvl w:val="0"/>
          <w:numId w:val="18"/>
        </w:numPr>
        <w:jc w:val="both"/>
        <w:rPr>
          <w:rStyle w:val="agcmg"/>
        </w:rPr>
      </w:pPr>
      <w:r w:rsidRPr="00E054A7">
        <w:rPr>
          <w:b/>
        </w:rPr>
        <w:t>Potujoča zbiralnica odpadkov:</w:t>
      </w:r>
      <w:r w:rsidRPr="00E054A7">
        <w:t xml:space="preserve"> </w:t>
      </w:r>
      <w:r>
        <w:t xml:space="preserve">Komunala Škofja Loka je izvajalec gospodarskih javnih služb v občini Škofja Loka. V sklop gospodarskih javnih služb sodi tudi zbiranje komunalnih odpadkov. V letošnjem letu smo v sklopu projekta »potujoča zbiralnica odpadkov« kupili mobilno zbiralnico s katero bomo storitev zbiranja posebnih odpadkov le še bolj približali našim uporabnikom. </w:t>
      </w:r>
      <w:r w:rsidRPr="00AD265A">
        <w:rPr>
          <w:bCs/>
        </w:rPr>
        <w:t xml:space="preserve">V Potujoči zbiralnici odpadkov bomo zbirali: </w:t>
      </w:r>
      <w:r w:rsidRPr="00AD265A">
        <w:rPr>
          <w:rFonts w:eastAsia="Times New Roman"/>
        </w:rPr>
        <w:t xml:space="preserve">zdravila in injekcijske igle, baterije, barve, lepila, tonerje, oblačila (uporabna in neuporabna), odpadno jedilno in motorno olje, ličila in kozmetiko, sijalke in žarnice, male električne gospodinjske aparate. </w:t>
      </w:r>
      <w:r w:rsidRPr="00AD265A">
        <w:rPr>
          <w:bCs/>
        </w:rPr>
        <w:t xml:space="preserve">V Potujoči zbiralnici odpadkov bodo vsi uporabniki lahko izmenjali tudi knjige (knjige lahko prinesejo ali pa tudi samo odnesejo). </w:t>
      </w:r>
      <w:r w:rsidRPr="00AD265A">
        <w:rPr>
          <w:rStyle w:val="agcmg"/>
        </w:rPr>
        <w:t>Prve odpadke bodo uporabniki lahko brezplačno oddali že v sklopu aktivnosti Evropskega tedna mobilnosti v Škofji Loki, kjer bomo prve obiskovalce tudi nagradili.</w:t>
      </w:r>
    </w:p>
    <w:p w14:paraId="2F69E87F" w14:textId="77777777" w:rsidR="00214C69" w:rsidRPr="00AD265A" w:rsidRDefault="00214C69" w:rsidP="00AD265A">
      <w:pPr>
        <w:pStyle w:val="ListParagraph"/>
        <w:numPr>
          <w:ilvl w:val="0"/>
          <w:numId w:val="18"/>
        </w:numPr>
        <w:jc w:val="both"/>
      </w:pPr>
      <w:r>
        <w:rPr>
          <w:b/>
        </w:rPr>
        <w:t>Terenski studio Radia Sora:</w:t>
      </w:r>
      <w:r>
        <w:t xml:space="preserve"> na terenu bo prisoten tudi Radio Sora.</w:t>
      </w:r>
    </w:p>
    <w:p w14:paraId="0D09191F" w14:textId="77777777" w:rsidR="00862BCE" w:rsidRPr="007D2D6A" w:rsidRDefault="00862BCE" w:rsidP="00D83B00">
      <w:pPr>
        <w:spacing w:after="0" w:line="240" w:lineRule="auto"/>
        <w:jc w:val="both"/>
        <w:rPr>
          <w:lang w:eastAsia="sl-SI"/>
        </w:rPr>
      </w:pPr>
    </w:p>
    <w:p w14:paraId="31156A97" w14:textId="3B27ECE8" w:rsidR="00ED31CB" w:rsidRPr="004D71F7" w:rsidRDefault="00862BCE" w:rsidP="00D83B00">
      <w:pPr>
        <w:jc w:val="both"/>
        <w:rPr>
          <w:sz w:val="24"/>
          <w:szCs w:val="24"/>
          <w:lang w:eastAsia="sl-SI"/>
        </w:rPr>
      </w:pPr>
      <w:r w:rsidRPr="004D71F7">
        <w:rPr>
          <w:sz w:val="24"/>
          <w:szCs w:val="24"/>
          <w:lang w:eastAsia="sl-SI"/>
        </w:rPr>
        <w:t xml:space="preserve">Ker gre za večji dogodek, kjer </w:t>
      </w:r>
      <w:r w:rsidR="00D5597B">
        <w:rPr>
          <w:sz w:val="24"/>
          <w:szCs w:val="24"/>
          <w:lang w:eastAsia="sl-SI"/>
        </w:rPr>
        <w:t>j</w:t>
      </w:r>
      <w:r w:rsidRPr="004D71F7">
        <w:rPr>
          <w:sz w:val="24"/>
          <w:szCs w:val="24"/>
          <w:lang w:eastAsia="sl-SI"/>
        </w:rPr>
        <w:t>e</w:t>
      </w:r>
      <w:r w:rsidR="00D5597B">
        <w:rPr>
          <w:sz w:val="24"/>
          <w:szCs w:val="24"/>
          <w:lang w:eastAsia="sl-SI"/>
        </w:rPr>
        <w:t xml:space="preserve"> pričakovano</w:t>
      </w:r>
      <w:r w:rsidRPr="004D71F7">
        <w:rPr>
          <w:sz w:val="24"/>
          <w:szCs w:val="24"/>
          <w:lang w:eastAsia="sl-SI"/>
        </w:rPr>
        <w:t xml:space="preserve"> veliko število starejših udeležencev</w:t>
      </w:r>
      <w:r w:rsidR="00CE6326" w:rsidRPr="004D71F7">
        <w:rPr>
          <w:sz w:val="24"/>
          <w:szCs w:val="24"/>
          <w:lang w:eastAsia="sl-SI"/>
        </w:rPr>
        <w:t>,</w:t>
      </w:r>
      <w:r w:rsidRPr="004D71F7">
        <w:rPr>
          <w:sz w:val="24"/>
          <w:szCs w:val="24"/>
          <w:lang w:eastAsia="sl-SI"/>
        </w:rPr>
        <w:t xml:space="preserve"> </w:t>
      </w:r>
      <w:r w:rsidR="00CE6326" w:rsidRPr="004D71F7">
        <w:rPr>
          <w:sz w:val="24"/>
          <w:szCs w:val="24"/>
          <w:lang w:eastAsia="sl-SI"/>
        </w:rPr>
        <w:t>jim bomo</w:t>
      </w:r>
      <w:r w:rsidR="00ED31CB" w:rsidRPr="004D71F7">
        <w:rPr>
          <w:sz w:val="24"/>
          <w:szCs w:val="24"/>
          <w:lang w:eastAsia="sl-SI"/>
        </w:rPr>
        <w:t xml:space="preserve"> ponudili tudi zdravi prigrizek, ki jim ga bo pripravil Jure Galičič (bivši tek</w:t>
      </w:r>
      <w:r w:rsidR="007D2D6A" w:rsidRPr="004D71F7">
        <w:rPr>
          <w:sz w:val="24"/>
          <w:szCs w:val="24"/>
          <w:lang w:eastAsia="sl-SI"/>
        </w:rPr>
        <w:t>movalec kuharskega šova</w:t>
      </w:r>
      <w:r w:rsidR="009C5892" w:rsidRPr="004D71F7">
        <w:rPr>
          <w:sz w:val="24"/>
          <w:szCs w:val="24"/>
          <w:lang w:eastAsia="sl-SI"/>
        </w:rPr>
        <w:t xml:space="preserve"> Masterchef)</w:t>
      </w:r>
      <w:r w:rsidR="007D2D6A" w:rsidRPr="004D71F7">
        <w:rPr>
          <w:sz w:val="24"/>
          <w:szCs w:val="24"/>
          <w:lang w:eastAsia="sl-SI"/>
        </w:rPr>
        <w:t>.</w:t>
      </w:r>
      <w:r w:rsidR="00CE6326" w:rsidRPr="004D71F7">
        <w:rPr>
          <w:sz w:val="24"/>
          <w:szCs w:val="24"/>
          <w:lang w:eastAsia="sl-SI"/>
        </w:rPr>
        <w:t xml:space="preserve"> </w:t>
      </w:r>
    </w:p>
    <w:p w14:paraId="1DA702C4" w14:textId="050739B9" w:rsidR="007D2D6A" w:rsidRPr="004D71F7" w:rsidRDefault="00ED31CB" w:rsidP="00D83B00">
      <w:pPr>
        <w:jc w:val="both"/>
        <w:rPr>
          <w:sz w:val="24"/>
          <w:szCs w:val="24"/>
          <w:lang w:eastAsia="ar-SA"/>
        </w:rPr>
      </w:pPr>
      <w:r w:rsidRPr="004D71F7">
        <w:rPr>
          <w:sz w:val="24"/>
          <w:szCs w:val="24"/>
          <w:lang w:eastAsia="ar-SA"/>
        </w:rPr>
        <w:t xml:space="preserve">Cilj: Naučiti starejše in </w:t>
      </w:r>
      <w:r w:rsidR="007D2D6A" w:rsidRPr="004D71F7">
        <w:rPr>
          <w:sz w:val="24"/>
          <w:szCs w:val="24"/>
          <w:lang w:eastAsia="ar-SA"/>
        </w:rPr>
        <w:t xml:space="preserve">jih </w:t>
      </w:r>
      <w:r w:rsidRPr="004D71F7">
        <w:rPr>
          <w:sz w:val="24"/>
          <w:szCs w:val="24"/>
          <w:lang w:eastAsia="ar-SA"/>
        </w:rPr>
        <w:t>spo</w:t>
      </w:r>
      <w:r w:rsidR="007D2D6A" w:rsidRPr="004D71F7">
        <w:rPr>
          <w:sz w:val="24"/>
          <w:szCs w:val="24"/>
          <w:lang w:eastAsia="ar-SA"/>
        </w:rPr>
        <w:t xml:space="preserve">dbuditi </w:t>
      </w:r>
      <w:r w:rsidR="00D5597B">
        <w:rPr>
          <w:sz w:val="24"/>
          <w:szCs w:val="24"/>
          <w:lang w:eastAsia="ar-SA"/>
        </w:rPr>
        <w:t>k</w:t>
      </w:r>
      <w:r w:rsidR="007D2D6A" w:rsidRPr="004D71F7">
        <w:rPr>
          <w:sz w:val="24"/>
          <w:szCs w:val="24"/>
          <w:lang w:eastAsia="ar-SA"/>
        </w:rPr>
        <w:t xml:space="preserve"> upor</w:t>
      </w:r>
      <w:r w:rsidR="00D5597B">
        <w:rPr>
          <w:sz w:val="24"/>
          <w:szCs w:val="24"/>
          <w:lang w:eastAsia="ar-SA"/>
        </w:rPr>
        <w:t>abi</w:t>
      </w:r>
      <w:r w:rsidR="007D2D6A" w:rsidRPr="004D71F7">
        <w:rPr>
          <w:sz w:val="24"/>
          <w:szCs w:val="24"/>
          <w:lang w:eastAsia="ar-SA"/>
        </w:rPr>
        <w:t xml:space="preserve"> električnih koles. Ozaveščanje o trajnostni mobilnosti. </w:t>
      </w:r>
      <w:r w:rsidRPr="004D71F7">
        <w:rPr>
          <w:sz w:val="24"/>
          <w:szCs w:val="24"/>
          <w:lang w:eastAsia="ar-SA"/>
        </w:rPr>
        <w:t xml:space="preserve"> </w:t>
      </w:r>
    </w:p>
    <w:p w14:paraId="2B21DFDD" w14:textId="77777777" w:rsidR="007D2D6A" w:rsidRPr="004D71F7" w:rsidRDefault="007D2D6A" w:rsidP="00D83B00">
      <w:pPr>
        <w:jc w:val="both"/>
        <w:rPr>
          <w:sz w:val="24"/>
          <w:szCs w:val="24"/>
          <w:lang w:eastAsia="ar-SA"/>
        </w:rPr>
      </w:pPr>
    </w:p>
    <w:p w14:paraId="4D95DFC6" w14:textId="77777777" w:rsidR="00ED31CB" w:rsidRPr="007D2D6A" w:rsidRDefault="007D2D6A" w:rsidP="00D83B00">
      <w:pPr>
        <w:jc w:val="both"/>
        <w:rPr>
          <w:sz w:val="24"/>
          <w:szCs w:val="24"/>
          <w:lang w:eastAsia="ar-SA"/>
        </w:rPr>
      </w:pPr>
      <w:r w:rsidRPr="007D2D6A">
        <w:rPr>
          <w:b/>
          <w:sz w:val="24"/>
          <w:szCs w:val="24"/>
          <w:highlight w:val="cyan"/>
          <w:lang w:eastAsia="ar-SA"/>
        </w:rPr>
        <w:t>Ponedeljek, 22. 9. 2025</w:t>
      </w:r>
      <w:r w:rsidR="00ED31CB" w:rsidRPr="007D2D6A">
        <w:rPr>
          <w:sz w:val="24"/>
          <w:szCs w:val="24"/>
          <w:lang w:eastAsia="ar-SA"/>
        </w:rPr>
        <w:t>: dan brez avtomobila.</w:t>
      </w:r>
      <w:r w:rsidRPr="007D2D6A">
        <w:rPr>
          <w:sz w:val="24"/>
          <w:szCs w:val="24"/>
          <w:lang w:eastAsia="ar-SA"/>
        </w:rPr>
        <w:t xml:space="preserve"> Ta dan bo avtobusni prevoz</w:t>
      </w:r>
      <w:r w:rsidRPr="007D2D6A">
        <w:rPr>
          <w:color w:val="1F497D"/>
          <w:sz w:val="24"/>
          <w:szCs w:val="24"/>
        </w:rPr>
        <w:t xml:space="preserve"> </w:t>
      </w:r>
      <w:r w:rsidRPr="007D2D6A">
        <w:rPr>
          <w:sz w:val="24"/>
          <w:szCs w:val="24"/>
        </w:rPr>
        <w:t>na liniji Podlubnik-Škofja Loka Lipica brezplačen.</w:t>
      </w:r>
    </w:p>
    <w:p w14:paraId="09B69B81" w14:textId="77777777" w:rsidR="00ED31CB" w:rsidRPr="007D2D6A" w:rsidRDefault="00ED31CB" w:rsidP="00D83B00">
      <w:pPr>
        <w:jc w:val="both"/>
        <w:rPr>
          <w:sz w:val="24"/>
          <w:szCs w:val="24"/>
          <w:lang w:eastAsia="ar-SA"/>
        </w:rPr>
      </w:pPr>
    </w:p>
    <w:p w14:paraId="3D785EE8" w14:textId="333CCD83" w:rsidR="00ED31CB" w:rsidRPr="00D13BFC" w:rsidRDefault="007D2D6A" w:rsidP="00D83B00">
      <w:pPr>
        <w:jc w:val="both"/>
        <w:rPr>
          <w:rFonts w:cstheme="minorHAnsi"/>
          <w:color w:val="000000"/>
          <w:sz w:val="24"/>
          <w:szCs w:val="24"/>
          <w:lang w:eastAsia="sl-SI"/>
        </w:rPr>
      </w:pPr>
      <w:r w:rsidRPr="00D13BFC">
        <w:rPr>
          <w:rFonts w:cstheme="minorHAnsi"/>
          <w:color w:val="000000"/>
          <w:sz w:val="24"/>
          <w:szCs w:val="24"/>
          <w:lang w:eastAsia="sl-SI"/>
        </w:rPr>
        <w:t xml:space="preserve">Poleg zgoraj </w:t>
      </w:r>
      <w:r w:rsidR="00ED31CB" w:rsidRPr="00D13BFC">
        <w:rPr>
          <w:rFonts w:cstheme="minorHAnsi"/>
          <w:color w:val="000000"/>
          <w:sz w:val="24"/>
          <w:szCs w:val="24"/>
          <w:lang w:eastAsia="sl-SI"/>
        </w:rPr>
        <w:t xml:space="preserve">omenjenega </w:t>
      </w:r>
      <w:r w:rsidRPr="00D13BFC">
        <w:rPr>
          <w:rFonts w:cstheme="minorHAnsi"/>
          <w:color w:val="000000"/>
          <w:sz w:val="24"/>
          <w:szCs w:val="24"/>
          <w:lang w:eastAsia="sl-SI"/>
        </w:rPr>
        <w:t>programa</w:t>
      </w:r>
      <w:r w:rsidR="00D5597B">
        <w:rPr>
          <w:rFonts w:cstheme="minorHAnsi"/>
          <w:color w:val="000000"/>
          <w:sz w:val="24"/>
          <w:szCs w:val="24"/>
          <w:lang w:eastAsia="sl-SI"/>
        </w:rPr>
        <w:t xml:space="preserve"> </w:t>
      </w:r>
      <w:r w:rsidRPr="00D13BFC">
        <w:rPr>
          <w:rFonts w:cstheme="minorHAnsi"/>
          <w:color w:val="000000"/>
          <w:sz w:val="24"/>
          <w:szCs w:val="24"/>
          <w:lang w:eastAsia="sl-SI"/>
        </w:rPr>
        <w:t>bomo v sklopu ETM 2025 izvajali</w:t>
      </w:r>
      <w:r w:rsidR="00ED31CB" w:rsidRPr="00D13BFC">
        <w:rPr>
          <w:rFonts w:cstheme="minorHAnsi"/>
          <w:color w:val="000000"/>
          <w:sz w:val="24"/>
          <w:szCs w:val="24"/>
          <w:lang w:eastAsia="sl-SI"/>
        </w:rPr>
        <w:t xml:space="preserve"> še: </w:t>
      </w:r>
    </w:p>
    <w:p w14:paraId="4DDDC937" w14:textId="77777777" w:rsidR="007D2D6A" w:rsidRPr="00D13BFC" w:rsidRDefault="00D13BFC" w:rsidP="00D83B00">
      <w:pPr>
        <w:pStyle w:val="Default"/>
        <w:numPr>
          <w:ilvl w:val="0"/>
          <w:numId w:val="26"/>
        </w:numPr>
        <w:jc w:val="both"/>
        <w:rPr>
          <w:rFonts w:asciiTheme="minorHAnsi" w:hAnsiTheme="minorHAnsi" w:cstheme="minorHAnsi"/>
        </w:rPr>
      </w:pPr>
      <w:r w:rsidRPr="00D13BFC">
        <w:rPr>
          <w:rFonts w:asciiTheme="minorHAnsi" w:hAnsiTheme="minorHAnsi" w:cstheme="minorHAnsi"/>
          <w:b/>
          <w:bCs/>
        </w:rPr>
        <w:t>AKCIJO</w:t>
      </w:r>
      <w:r w:rsidR="007D2D6A" w:rsidRPr="00D13BFC">
        <w:rPr>
          <w:rFonts w:asciiTheme="minorHAnsi" w:hAnsiTheme="minorHAnsi" w:cstheme="minorHAnsi"/>
          <w:b/>
          <w:bCs/>
        </w:rPr>
        <w:t xml:space="preserve"> AKTIVNI NA POTI v šolo, službo, prostočasne aktivnosti </w:t>
      </w:r>
    </w:p>
    <w:p w14:paraId="507D2224"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V okviru projekta bomo k sodelovanju povabili različne organizacije v Škofji Loki (lokalna podjetja, javne zavode, šole, vrtce, nevladne organizacije). Z vsemi zainteresiranimi organizacijami bomo podpisali pismo o nameri za sodelovanje, v katerem bodo izrazile svojo pripravljenost k aktivni promociji in izvedbi aktivnosti med svojimi zaposlenimi oziroma člani. </w:t>
      </w:r>
    </w:p>
    <w:p w14:paraId="6B938CC7"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Ob zaključku akcije bomo analizirali aktivnost in uspešnost sodelovanja posameznih organizacij pri spodbujanju trajnostne mobilnosti. Tiste organizacije, ki se bodo izkazale z aktivnim pristopom in doseženimi rezultati pri spodbujanju aktivnih poti, bodo prejele uradno priznanje Občine Škofja Loka za doprinos k trajnostni mobilnosti v Občini Škofja Loka. Priznanja bodo podeljena na posebnem dogodku ob zaključku Evropskega tedna mobilnosti. </w:t>
      </w:r>
    </w:p>
    <w:p w14:paraId="168C95FF"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Cilji aktivnosti: </w:t>
      </w:r>
    </w:p>
    <w:p w14:paraId="2A631A1A"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Povečati delež aktivnih poti (peš, kolo, mikromobilnost) med otroki in mladostniki pri prihodu v vrtec/šolo in pri prostočasnih aktivnostih. </w:t>
      </w:r>
    </w:p>
    <w:p w14:paraId="36ED0F58"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Spodbuditi zaposlene v lokalnih podjetjih in javnih zavodih k uporabi trajnostnih načinov prevoza na delo. </w:t>
      </w:r>
    </w:p>
    <w:p w14:paraId="3F7269C7"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Ozaveščati vse občane Škofje Loke o prednostih aktivne mobilnosti za zdravje, okolje in zmanjšanje prometne obremenitve. </w:t>
      </w:r>
    </w:p>
    <w:p w14:paraId="2350C3B9"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Promovirati trajnostne oblike mobilnosti skozi celoten mesec september. </w:t>
      </w:r>
    </w:p>
    <w:p w14:paraId="6C714E2C" w14:textId="77777777" w:rsidR="007D2D6A" w:rsidRPr="00D13BFC" w:rsidRDefault="007D2D6A" w:rsidP="00D83B00">
      <w:pPr>
        <w:pStyle w:val="Default"/>
        <w:spacing w:after="18"/>
        <w:jc w:val="both"/>
        <w:rPr>
          <w:rFonts w:asciiTheme="minorHAnsi" w:hAnsiTheme="minorHAnsi" w:cstheme="minorHAnsi"/>
        </w:rPr>
      </w:pPr>
      <w:r w:rsidRPr="00D13BFC">
        <w:rPr>
          <w:rFonts w:asciiTheme="minorHAnsi" w:hAnsiTheme="minorHAnsi" w:cstheme="minorHAnsi"/>
        </w:rPr>
        <w:t xml:space="preserve">Vključiti lokalne organizacije v promocijo in izvedbo aktivnosti trajnostne mobilnosti. </w:t>
      </w:r>
    </w:p>
    <w:p w14:paraId="51D0D024"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Javno prepoznati in nagraditi organizacije, ki aktivno prispevajo k trajnostni mobilnosti v Občini Škofja Loka. </w:t>
      </w:r>
    </w:p>
    <w:p w14:paraId="52CDCD1E"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Ciljna skupina: </w:t>
      </w:r>
      <w:r w:rsidRPr="00D13BFC">
        <w:rPr>
          <w:rFonts w:asciiTheme="minorHAnsi" w:hAnsiTheme="minorHAnsi" w:cstheme="minorHAnsi"/>
        </w:rPr>
        <w:t xml:space="preserve">Otroci in mladostniki (predšolski in šolski otroci), zaposleni v lokalnih podjetjih in javnih zavodih v Škofji Loki, širša javnost Škofje Loke. </w:t>
      </w:r>
    </w:p>
    <w:p w14:paraId="3C42E226"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Trajanje aktivnosti: </w:t>
      </w:r>
      <w:r w:rsidRPr="00D13BFC">
        <w:rPr>
          <w:rFonts w:asciiTheme="minorHAnsi" w:hAnsiTheme="minorHAnsi" w:cstheme="minorHAnsi"/>
        </w:rPr>
        <w:t xml:space="preserve">Celoten mesec september 2025. </w:t>
      </w:r>
    </w:p>
    <w:p w14:paraId="6CEA9502"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a) Spodbujanje trajnostnih načinov opravljanja vsakodnevnih poti zaposlenih: </w:t>
      </w:r>
    </w:p>
    <w:p w14:paraId="7E635952" w14:textId="77777777" w:rsidR="00ED31CB" w:rsidRPr="00D13BFC" w:rsidRDefault="00D13BFC" w:rsidP="00D83B00">
      <w:pPr>
        <w:spacing w:after="0" w:line="240" w:lineRule="auto"/>
        <w:ind w:left="-426"/>
        <w:jc w:val="both"/>
        <w:rPr>
          <w:rFonts w:cstheme="minorHAnsi"/>
          <w:sz w:val="24"/>
          <w:szCs w:val="24"/>
        </w:rPr>
      </w:pPr>
      <w:r w:rsidRPr="00D13BFC">
        <w:rPr>
          <w:rFonts w:cstheme="minorHAnsi"/>
          <w:sz w:val="24"/>
          <w:szCs w:val="24"/>
        </w:rPr>
        <w:t xml:space="preserve">         </w:t>
      </w:r>
      <w:r w:rsidR="007D2D6A" w:rsidRPr="00D13BFC">
        <w:rPr>
          <w:rFonts w:cstheme="minorHAnsi"/>
          <w:sz w:val="24"/>
          <w:szCs w:val="24"/>
        </w:rPr>
        <w:t>Organizirali bomo mesečno tekmovanje, kjer bo aktivnost zaposlenih ocenjena na podlagi števila in dolžine opravljenih aktivnih poti.</w:t>
      </w:r>
    </w:p>
    <w:p w14:paraId="446698B3"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b) Spodbujanje trajnostnih načinov opravljanja vsakodnev</w:t>
      </w:r>
      <w:r w:rsidR="00D13BFC" w:rsidRPr="00D13BFC">
        <w:rPr>
          <w:rFonts w:asciiTheme="minorHAnsi" w:hAnsiTheme="minorHAnsi" w:cstheme="minorHAnsi"/>
          <w:b/>
          <w:bCs/>
        </w:rPr>
        <w:t xml:space="preserve">nih poti otrok in mladostnikov </w:t>
      </w:r>
      <w:r w:rsidRPr="00D13BFC">
        <w:rPr>
          <w:rFonts w:asciiTheme="minorHAnsi" w:hAnsiTheme="minorHAnsi" w:cstheme="minorHAnsi"/>
          <w:b/>
          <w:bCs/>
        </w:rPr>
        <w:t xml:space="preserve"> </w:t>
      </w:r>
    </w:p>
    <w:p w14:paraId="2EFCD2E3"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Vsebina in način izvedbe: </w:t>
      </w:r>
    </w:p>
    <w:p w14:paraId="3433095C"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Spodbujali bomo aktivno mobilnost pri vseh vsakodnevnih poteh otrok in mladostnikov v Škofji Loki (pot v vrtec/šolo – tudi s Pešbusom pri osnovnih šolah, ki ga bodo organizirale, domov, na prostočasne dejavnosti, opravki itd.). Poseben poudarek bo namenjen uporabi knjižice »AKTIVNI NA POTI« za učence od 1. do 5. razreda. Ta knjižica je zasnovana kot zabaven in interaktiven pripomoček, ki otrokom pomaga razumeti pomen aktivnih poti ter jih motivira k rednemu sodelovanju. Vsebuje informativne in zabavne vsebine ter nagradne igre, ki spodbujajo otroke, da se trudijo za aktivne poti vsak dan. </w:t>
      </w:r>
    </w:p>
    <w:p w14:paraId="24FADF6C"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Sistem beleženja aktivnih poti otrok in mladostnikov: </w:t>
      </w:r>
    </w:p>
    <w:p w14:paraId="4759F346"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b/>
          <w:bCs/>
        </w:rPr>
        <w:t xml:space="preserve">Učenci od 1. do 5. razreda osnovne šole: </w:t>
      </w:r>
      <w:r w:rsidRPr="00D13BFC">
        <w:rPr>
          <w:rFonts w:asciiTheme="minorHAnsi" w:hAnsiTheme="minorHAnsi" w:cstheme="minorHAnsi"/>
        </w:rPr>
        <w:t xml:space="preserve">Prejeli bodo knjižico »AKTIVNI NA POTI« za beleženje svojih aktivnih poti. </w:t>
      </w:r>
    </w:p>
    <w:p w14:paraId="60D69161"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Za vsako aktivno opravljeno pot bodo v knjižico vpisali kratek opis (npr. datum, čas trajanja, namen poti). </w:t>
      </w:r>
    </w:p>
    <w:p w14:paraId="229424FC"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Na koncu meseca bodo knjižice oddali učitelju/razredniku, ki bo pregledal število zabeleženih aktivnih poti. </w:t>
      </w:r>
    </w:p>
    <w:p w14:paraId="285B9CDB"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V nagradno žrebanje se bodo uvrstili vsi učenci, ki bodo v svoji knjižici zbrali zapise o vsaj 20 aktivnih poteh. </w:t>
      </w:r>
    </w:p>
    <w:p w14:paraId="5D9D5812" w14:textId="77777777" w:rsidR="007D2D6A" w:rsidRPr="00D13BFC" w:rsidRDefault="007D2D6A" w:rsidP="00D83B00">
      <w:pPr>
        <w:pStyle w:val="Default"/>
        <w:jc w:val="both"/>
        <w:rPr>
          <w:rFonts w:asciiTheme="minorHAnsi" w:hAnsiTheme="minorHAnsi" w:cstheme="minorHAnsi"/>
        </w:rPr>
      </w:pPr>
    </w:p>
    <w:p w14:paraId="7848948F"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b/>
          <w:bCs/>
        </w:rPr>
        <w:lastRenderedPageBreak/>
        <w:t xml:space="preserve">Učenci od 6. razreda osnovne šole in srednješolci: </w:t>
      </w:r>
      <w:r w:rsidRPr="00D13BFC">
        <w:rPr>
          <w:rFonts w:asciiTheme="minorHAnsi" w:hAnsiTheme="minorHAnsi" w:cstheme="minorHAnsi"/>
        </w:rPr>
        <w:t xml:space="preserve">Uporabljali bodo spletno platformo za beleženje svojih aktivnih poti. </w:t>
      </w:r>
    </w:p>
    <w:p w14:paraId="137832FB" w14:textId="77777777" w:rsidR="00D13BFC"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Beležili bodo: </w:t>
      </w:r>
    </w:p>
    <w:p w14:paraId="05487292"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 Datum aktivne poti. </w:t>
      </w:r>
    </w:p>
    <w:p w14:paraId="47600509"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 Čas trajanja aktivnosti. </w:t>
      </w:r>
    </w:p>
    <w:p w14:paraId="49ADF460" w14:textId="77777777" w:rsidR="007D2D6A" w:rsidRPr="00D13BFC" w:rsidRDefault="007D2D6A" w:rsidP="00D83B00">
      <w:pPr>
        <w:pStyle w:val="Default"/>
        <w:spacing w:after="17"/>
        <w:jc w:val="both"/>
        <w:rPr>
          <w:rFonts w:asciiTheme="minorHAnsi" w:hAnsiTheme="minorHAnsi" w:cstheme="minorHAnsi"/>
        </w:rPr>
      </w:pPr>
      <w:r w:rsidRPr="00D13BFC">
        <w:rPr>
          <w:rFonts w:asciiTheme="minorHAnsi" w:hAnsiTheme="minorHAnsi" w:cstheme="minorHAnsi"/>
        </w:rPr>
        <w:t xml:space="preserve">▪ Namen poti. </w:t>
      </w:r>
    </w:p>
    <w:p w14:paraId="3184D301"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Dolž</w:t>
      </w:r>
      <w:r w:rsidR="00D13BFC" w:rsidRPr="00D13BFC">
        <w:rPr>
          <w:rFonts w:asciiTheme="minorHAnsi" w:hAnsiTheme="minorHAnsi" w:cstheme="minorHAnsi"/>
        </w:rPr>
        <w:t xml:space="preserve">ino poti. </w:t>
      </w:r>
    </w:p>
    <w:p w14:paraId="4F9F95D1" w14:textId="77777777" w:rsidR="007D2D6A" w:rsidRPr="00D13BFC" w:rsidRDefault="007D2D6A" w:rsidP="00D83B00">
      <w:pPr>
        <w:pStyle w:val="Default"/>
        <w:jc w:val="both"/>
        <w:rPr>
          <w:rFonts w:asciiTheme="minorHAnsi" w:hAnsiTheme="minorHAnsi" w:cstheme="minorHAnsi"/>
        </w:rPr>
      </w:pPr>
    </w:p>
    <w:p w14:paraId="38436591"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V nagradno žrebanje se bodo uvrstili vsi, ki bodo na platformi zabeležili vsaj 20 aktivnih poti v mesecu. </w:t>
      </w:r>
    </w:p>
    <w:p w14:paraId="0C9C4212" w14:textId="77777777" w:rsidR="007D2D6A" w:rsidRPr="00D13BFC" w:rsidRDefault="007D2D6A" w:rsidP="00D83B00">
      <w:pPr>
        <w:pStyle w:val="Default"/>
        <w:numPr>
          <w:ilvl w:val="1"/>
          <w:numId w:val="24"/>
        </w:numPr>
        <w:spacing w:after="17"/>
        <w:jc w:val="both"/>
        <w:rPr>
          <w:rFonts w:asciiTheme="minorHAnsi" w:hAnsiTheme="minorHAnsi" w:cstheme="minorHAnsi"/>
        </w:rPr>
      </w:pPr>
      <w:r w:rsidRPr="007F02FC">
        <w:rPr>
          <w:rFonts w:asciiTheme="minorHAnsi" w:hAnsiTheme="minorHAnsi" w:cstheme="minorHAnsi"/>
          <w:bCs/>
        </w:rPr>
        <w:t>Nagrade in promocija:</w:t>
      </w:r>
      <w:r w:rsidRPr="00D13BFC">
        <w:rPr>
          <w:rFonts w:asciiTheme="minorHAnsi" w:hAnsiTheme="minorHAnsi" w:cstheme="minorHAnsi"/>
          <w:b/>
          <w:bCs/>
        </w:rPr>
        <w:t xml:space="preserve"> </w:t>
      </w:r>
      <w:r w:rsidRPr="00D13BFC">
        <w:rPr>
          <w:rFonts w:asciiTheme="minorHAnsi" w:hAnsiTheme="minorHAnsi" w:cstheme="minorHAnsi"/>
        </w:rPr>
        <w:t xml:space="preserve">V oktobru bomo izžrebali nagrade in glavne nagrade med vsemi, ki so dosegli zahtevano število aktivnih poti. </w:t>
      </w:r>
    </w:p>
    <w:p w14:paraId="619F7092" w14:textId="77777777" w:rsidR="007D2D6A" w:rsidRPr="00D13BFC" w:rsidRDefault="007D2D6A" w:rsidP="00D83B00">
      <w:pPr>
        <w:pStyle w:val="Default"/>
        <w:numPr>
          <w:ilvl w:val="1"/>
          <w:numId w:val="24"/>
        </w:numPr>
        <w:spacing w:after="17"/>
        <w:jc w:val="both"/>
        <w:rPr>
          <w:rFonts w:asciiTheme="minorHAnsi" w:hAnsiTheme="minorHAnsi" w:cstheme="minorHAnsi"/>
        </w:rPr>
      </w:pPr>
      <w:r w:rsidRPr="00D13BFC">
        <w:rPr>
          <w:rFonts w:asciiTheme="minorHAnsi" w:hAnsiTheme="minorHAnsi" w:cstheme="minorHAnsi"/>
        </w:rPr>
        <w:t xml:space="preserve">Promocija bo potekala preko šolskih spletnih strani, oglasnih desk, predstavitev knjižice v razredih, socialnih omrežij (za starejše učence) in obvestil na roditeljskih sestankih. </w:t>
      </w:r>
    </w:p>
    <w:p w14:paraId="3CAE8E8B" w14:textId="77777777" w:rsidR="007D2D6A" w:rsidRPr="00D13BFC" w:rsidRDefault="007D2D6A" w:rsidP="00D83B00">
      <w:pPr>
        <w:pStyle w:val="Default"/>
        <w:numPr>
          <w:ilvl w:val="1"/>
          <w:numId w:val="24"/>
        </w:numPr>
        <w:jc w:val="both"/>
        <w:rPr>
          <w:rFonts w:asciiTheme="minorHAnsi" w:hAnsiTheme="minorHAnsi" w:cstheme="minorHAnsi"/>
        </w:rPr>
      </w:pPr>
      <w:r w:rsidRPr="00D13BFC">
        <w:rPr>
          <w:rFonts w:asciiTheme="minorHAnsi" w:hAnsiTheme="minorHAnsi" w:cstheme="minorHAnsi"/>
        </w:rPr>
        <w:t xml:space="preserve">Aktivno bomo vključevali šole in vrtce pri promociji akcije in beleženju rezultatov. </w:t>
      </w:r>
    </w:p>
    <w:p w14:paraId="0F9F4DDB" w14:textId="77777777" w:rsidR="007D2D6A" w:rsidRPr="00D13BFC" w:rsidRDefault="007D2D6A" w:rsidP="00D83B00">
      <w:pPr>
        <w:pStyle w:val="Default"/>
        <w:numPr>
          <w:ilvl w:val="1"/>
          <w:numId w:val="24"/>
        </w:numPr>
        <w:jc w:val="both"/>
        <w:rPr>
          <w:rFonts w:asciiTheme="minorHAnsi" w:hAnsiTheme="minorHAnsi" w:cstheme="minorHAnsi"/>
        </w:rPr>
      </w:pPr>
    </w:p>
    <w:p w14:paraId="6D7A787D" w14:textId="77777777" w:rsidR="007D2D6A" w:rsidRPr="00D13BFC" w:rsidRDefault="007D2D6A" w:rsidP="00D83B00">
      <w:pPr>
        <w:pStyle w:val="Default"/>
        <w:jc w:val="both"/>
        <w:rPr>
          <w:rFonts w:asciiTheme="minorHAnsi" w:hAnsiTheme="minorHAnsi" w:cstheme="minorHAnsi"/>
        </w:rPr>
      </w:pPr>
    </w:p>
    <w:p w14:paraId="0E6D3A84" w14:textId="77777777" w:rsidR="007D2D6A" w:rsidRPr="00D13BFC" w:rsidRDefault="007D2D6A" w:rsidP="00D83B00">
      <w:pPr>
        <w:pStyle w:val="Default"/>
        <w:numPr>
          <w:ilvl w:val="0"/>
          <w:numId w:val="26"/>
        </w:numPr>
        <w:spacing w:after="42"/>
        <w:jc w:val="both"/>
        <w:rPr>
          <w:rFonts w:asciiTheme="minorHAnsi" w:hAnsiTheme="minorHAnsi" w:cstheme="minorHAnsi"/>
        </w:rPr>
      </w:pPr>
      <w:r w:rsidRPr="00D13BFC">
        <w:rPr>
          <w:rFonts w:asciiTheme="minorHAnsi" w:hAnsiTheme="minorHAnsi" w:cstheme="minorHAnsi"/>
          <w:b/>
          <w:bCs/>
        </w:rPr>
        <w:t xml:space="preserve">KVIZI Z MISLIJO NA PRIHODNOST: Izobraževalni kvizi o mobilnosti in socialni pravičnosti </w:t>
      </w:r>
    </w:p>
    <w:p w14:paraId="0F6A8B09" w14:textId="77777777" w:rsidR="007D2D6A" w:rsidRPr="007F02FC" w:rsidRDefault="007D2D6A" w:rsidP="00D83B00">
      <w:pPr>
        <w:pStyle w:val="Default"/>
        <w:numPr>
          <w:ilvl w:val="1"/>
          <w:numId w:val="25"/>
        </w:numPr>
        <w:spacing w:after="36"/>
        <w:jc w:val="both"/>
        <w:rPr>
          <w:rFonts w:asciiTheme="minorHAnsi" w:hAnsiTheme="minorHAnsi" w:cstheme="minorHAnsi"/>
        </w:rPr>
      </w:pPr>
      <w:r w:rsidRPr="007F02FC">
        <w:rPr>
          <w:rFonts w:asciiTheme="minorHAnsi" w:hAnsiTheme="minorHAnsi" w:cstheme="minorHAnsi"/>
          <w:bCs/>
        </w:rPr>
        <w:t>Izvedba</w:t>
      </w:r>
      <w:r w:rsidRPr="007F02FC">
        <w:rPr>
          <w:rFonts w:asciiTheme="minorHAnsi" w:hAnsiTheme="minorHAnsi" w:cstheme="minorHAnsi"/>
        </w:rPr>
        <w:t xml:space="preserve">: Kviz bo dostopen prek QR kod na stojalih za kolesa, šolah in trgu, z vprašanji, kot so: "Kako hoja pomaga okolju?" ali "Zakaj so aktivne poti pravične za vse?". </w:t>
      </w:r>
    </w:p>
    <w:p w14:paraId="05648AC6" w14:textId="77777777" w:rsidR="007D2D6A" w:rsidRPr="007F02FC" w:rsidRDefault="007D2D6A" w:rsidP="00D83B00">
      <w:pPr>
        <w:pStyle w:val="Default"/>
        <w:numPr>
          <w:ilvl w:val="1"/>
          <w:numId w:val="25"/>
        </w:numPr>
        <w:spacing w:after="36"/>
        <w:jc w:val="both"/>
        <w:rPr>
          <w:rFonts w:asciiTheme="minorHAnsi" w:hAnsiTheme="minorHAnsi" w:cstheme="minorHAnsi"/>
        </w:rPr>
      </w:pPr>
      <w:r w:rsidRPr="007F02FC">
        <w:rPr>
          <w:rFonts w:asciiTheme="minorHAnsi" w:hAnsiTheme="minorHAnsi" w:cstheme="minorHAnsi"/>
        </w:rPr>
        <w:t xml:space="preserve">Otroci bodo odgovarjali prek spleta z žrebanjem za nagrade (npr. kolesarske lučke, nalepke). </w:t>
      </w:r>
    </w:p>
    <w:p w14:paraId="7D2C91BD" w14:textId="77777777" w:rsidR="007D2D6A" w:rsidRPr="007F02FC" w:rsidRDefault="007D2D6A" w:rsidP="00D83B00">
      <w:pPr>
        <w:pStyle w:val="Default"/>
        <w:numPr>
          <w:ilvl w:val="1"/>
          <w:numId w:val="25"/>
        </w:numPr>
        <w:jc w:val="both"/>
        <w:rPr>
          <w:rFonts w:asciiTheme="minorHAnsi" w:hAnsiTheme="minorHAnsi" w:cstheme="minorHAnsi"/>
        </w:rPr>
      </w:pPr>
      <w:r w:rsidRPr="007F02FC">
        <w:rPr>
          <w:rFonts w:asciiTheme="minorHAnsi" w:hAnsiTheme="minorHAnsi" w:cstheme="minorHAnsi"/>
        </w:rPr>
        <w:t xml:space="preserve">Za odrasle bodo kvizi vključevali teme o varnih poteh in zdravju, z nagradami, kot so popusti za kolesarsko opremo. </w:t>
      </w:r>
    </w:p>
    <w:p w14:paraId="31DFE843" w14:textId="46DE9482" w:rsidR="00944EB2" w:rsidRPr="00D13BFC" w:rsidRDefault="007D2D6A" w:rsidP="00D83B00">
      <w:pPr>
        <w:pStyle w:val="Default"/>
        <w:jc w:val="both"/>
        <w:rPr>
          <w:rFonts w:asciiTheme="minorHAnsi" w:hAnsiTheme="minorHAnsi" w:cstheme="minorHAnsi"/>
        </w:rPr>
      </w:pPr>
      <w:r w:rsidRPr="007F02FC">
        <w:rPr>
          <w:rFonts w:asciiTheme="minorHAnsi" w:hAnsiTheme="minorHAnsi" w:cstheme="minorHAnsi"/>
          <w:bCs/>
        </w:rPr>
        <w:t>Poudarek na prevozni revščini</w:t>
      </w:r>
      <w:r w:rsidRPr="007F02FC">
        <w:rPr>
          <w:rFonts w:asciiTheme="minorHAnsi" w:hAnsiTheme="minorHAnsi" w:cstheme="minorHAnsi"/>
        </w:rPr>
        <w:t>: Vprašanja</w:t>
      </w:r>
      <w:r w:rsidRPr="00D13BFC">
        <w:rPr>
          <w:rFonts w:asciiTheme="minorHAnsi" w:hAnsiTheme="minorHAnsi" w:cstheme="minorHAnsi"/>
        </w:rPr>
        <w:t xml:space="preserve"> bodo izpostavila, kako aktivne poti omogočajo gibanje brez stroškov, z zgodbami o družinah, ki so s hojo </w:t>
      </w:r>
      <w:r w:rsidR="00D5597B">
        <w:rPr>
          <w:rFonts w:asciiTheme="minorHAnsi" w:hAnsiTheme="minorHAnsi" w:cstheme="minorHAnsi"/>
        </w:rPr>
        <w:t>ali kolesarjenjem premagale ovire.</w:t>
      </w:r>
      <w:r w:rsidR="00E235E7" w:rsidRPr="00D13BFC">
        <w:rPr>
          <w:rFonts w:asciiTheme="minorHAnsi" w:hAnsiTheme="minorHAnsi" w:cstheme="minorHAnsi"/>
        </w:rPr>
        <w:t xml:space="preserve">                                      </w:t>
      </w:r>
    </w:p>
    <w:p w14:paraId="75DE1BB1" w14:textId="77777777" w:rsidR="00944EB2" w:rsidRPr="00D13BFC" w:rsidRDefault="00944EB2" w:rsidP="00D83B00">
      <w:pPr>
        <w:spacing w:line="240" w:lineRule="auto"/>
        <w:ind w:left="-426"/>
        <w:jc w:val="both"/>
        <w:rPr>
          <w:rFonts w:cstheme="minorHAnsi"/>
          <w:sz w:val="24"/>
          <w:szCs w:val="24"/>
        </w:rPr>
      </w:pPr>
    </w:p>
    <w:p w14:paraId="64D94ED5" w14:textId="77777777" w:rsidR="007D2D6A" w:rsidRPr="00D13BFC" w:rsidRDefault="007D2D6A" w:rsidP="00D83B00">
      <w:pPr>
        <w:pStyle w:val="Default"/>
        <w:numPr>
          <w:ilvl w:val="0"/>
          <w:numId w:val="26"/>
        </w:numPr>
        <w:jc w:val="both"/>
        <w:rPr>
          <w:rFonts w:asciiTheme="minorHAnsi" w:hAnsiTheme="minorHAnsi" w:cstheme="minorHAnsi"/>
        </w:rPr>
      </w:pPr>
      <w:r w:rsidRPr="00D13BFC">
        <w:rPr>
          <w:rFonts w:asciiTheme="minorHAnsi" w:hAnsiTheme="minorHAnsi" w:cstheme="minorHAnsi"/>
          <w:b/>
          <w:bCs/>
        </w:rPr>
        <w:t xml:space="preserve">"SOPOTNIŠTVO = POTOVANJE V DOBRI DRUŽBI" </w:t>
      </w:r>
    </w:p>
    <w:p w14:paraId="7FB23331" w14:textId="7657A1DB" w:rsidR="007D2D6A" w:rsidRPr="007F02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Pilotni projekt v okviru Evropskega tedna mobilnosti (ETM) 2025 združuje tri medsebojno povezane aktivnosti pod krovnim imenom </w:t>
      </w:r>
      <w:r w:rsidRPr="007F02FC">
        <w:rPr>
          <w:rFonts w:asciiTheme="minorHAnsi" w:hAnsiTheme="minorHAnsi" w:cstheme="minorHAnsi"/>
          <w:bCs/>
        </w:rPr>
        <w:t>"KamKam – Sopotništvo, ki povezuje srca in poti."</w:t>
      </w:r>
      <w:r w:rsidR="00D5597B">
        <w:rPr>
          <w:rFonts w:asciiTheme="minorHAnsi" w:hAnsiTheme="minorHAnsi" w:cstheme="minorHAnsi"/>
          <w:bCs/>
        </w:rPr>
        <w:t xml:space="preserve"> </w:t>
      </w:r>
      <w:r w:rsidRPr="007F02FC">
        <w:rPr>
          <w:rFonts w:asciiTheme="minorHAnsi" w:hAnsiTheme="minorHAnsi" w:cstheme="minorHAnsi"/>
        </w:rPr>
        <w:t xml:space="preserve">Projekt nagovarja prebivalce Gorenjske, da z brezplačno mobilno aplikacijo KamKam delijo vožnje, zmanjšajo stroške, premagajo prevozno revščino in gradijo tesnejše skupnosti. </w:t>
      </w:r>
    </w:p>
    <w:p w14:paraId="7262DBA1"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KamKam V2 je sopotništvo nove generacije: voznik klikne "Pojdi v živo" in se takoj pojavi na zemljevidu znotraj aplikacije, potnik pa ga najde v trenutku, ko rabi prevoz. Algoritem poskrbi, da se voznikova pot podaljša le za toliko minut, kot si jih sam nastavi (npr. 5, 7 ali 12 minut). Navigacija v aplikaciji vodi do potnika in cilja brez enega klica ali sporočila – vse je hitro, enostavno in varno, brez vnaprejšnjega planiranja. Cenovno dostopne vožnje povezujejo ljudi in podpirajo temo ETM 2025 "Mobilnost za vse." Aktivnosti izvaja Ekipa KamKam v sodelovanju z lokalnimi občinami, društvi, šolami in drugimi partnerji. </w:t>
      </w:r>
    </w:p>
    <w:p w14:paraId="5590A101"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Projekt podpira temo "Mobilnost za vse" z zagotavljanjem cenovno dostopnega prevoza, ki omogoča mobilnost osebam z omejenimi finančnimi sredstvi, zlasti v ruralnih območjih z redkimi javnimi prevozi. KamKam gradi skupnost in omogoča enakopraven dostop do prevoza, kar zbližuje ljudi različnih starosti in ozadij. </w:t>
      </w:r>
    </w:p>
    <w:p w14:paraId="287D8466"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Potencial za trajnost in nadaljevanje </w:t>
      </w:r>
    </w:p>
    <w:p w14:paraId="724CF925"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Projekt ima visok potencial za trajnost, saj aplikacija KamKam ostaja brezplačna tudi po ETM 2025. Promocija bo ustvarila mrežo sopotnikov, ki se bo širila organsko. Stojnice, izziv in delavnice se lahko ponovijo na lokalnih dogodkih (npr. sejmi, festivali, šolske prireditve), Ekipa KamKam pa lahko vzpostavi stalno prisotnost v regijah. Video zgodba, plakati in sopotniški izziv lahko postanejo letna tradicija, kar zagotavlja dolgoročni učinek. </w:t>
      </w:r>
    </w:p>
    <w:p w14:paraId="0DFEF436"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b/>
          <w:bCs/>
        </w:rPr>
        <w:t xml:space="preserve">Datum začetka in zaključka </w:t>
      </w:r>
    </w:p>
    <w:p w14:paraId="08EB6129"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 Začetek: 1. september 2025 </w:t>
      </w:r>
    </w:p>
    <w:p w14:paraId="48FB1572" w14:textId="77777777" w:rsidR="007D2D6A" w:rsidRPr="00D13BFC" w:rsidRDefault="007D2D6A" w:rsidP="00D83B00">
      <w:pPr>
        <w:pStyle w:val="Default"/>
        <w:jc w:val="both"/>
        <w:rPr>
          <w:rFonts w:asciiTheme="minorHAnsi" w:hAnsiTheme="minorHAnsi" w:cstheme="minorHAnsi"/>
        </w:rPr>
      </w:pPr>
      <w:r w:rsidRPr="00D13BFC">
        <w:rPr>
          <w:rFonts w:asciiTheme="minorHAnsi" w:hAnsiTheme="minorHAnsi" w:cstheme="minorHAnsi"/>
        </w:rPr>
        <w:t xml:space="preserve">• Zaključek: 30. september 2025 </w:t>
      </w:r>
    </w:p>
    <w:p w14:paraId="63728F0D" w14:textId="77777777" w:rsidR="007D2D6A" w:rsidRDefault="00D13BFC" w:rsidP="00D83B00">
      <w:pPr>
        <w:spacing w:line="240" w:lineRule="auto"/>
        <w:ind w:left="-426"/>
        <w:jc w:val="both"/>
        <w:rPr>
          <w:rFonts w:cstheme="minorHAnsi"/>
          <w:sz w:val="24"/>
          <w:szCs w:val="24"/>
        </w:rPr>
      </w:pPr>
      <w:r w:rsidRPr="00D13BFC">
        <w:rPr>
          <w:rFonts w:cstheme="minorHAnsi"/>
          <w:sz w:val="24"/>
          <w:szCs w:val="24"/>
        </w:rPr>
        <w:t xml:space="preserve">        </w:t>
      </w:r>
      <w:r w:rsidR="007D2D6A" w:rsidRPr="00D13BFC">
        <w:rPr>
          <w:rFonts w:cstheme="minorHAnsi"/>
          <w:sz w:val="24"/>
          <w:szCs w:val="24"/>
        </w:rPr>
        <w:t>Trajanje: Projekt bo potekal cel mesec september, z intenzivnim tednom sopotniškega izziva (16.–22. september 2025)</w:t>
      </w:r>
      <w:r w:rsidRPr="00D13BFC">
        <w:rPr>
          <w:rFonts w:cstheme="minorHAnsi"/>
          <w:sz w:val="24"/>
          <w:szCs w:val="24"/>
        </w:rPr>
        <w:t>.</w:t>
      </w:r>
    </w:p>
    <w:p w14:paraId="3CE6E15B" w14:textId="77777777" w:rsidR="00C6394C" w:rsidRDefault="00C6394C" w:rsidP="00D83B00">
      <w:pPr>
        <w:spacing w:line="240" w:lineRule="auto"/>
        <w:ind w:left="-426"/>
        <w:jc w:val="both"/>
        <w:rPr>
          <w:rFonts w:cstheme="minorHAnsi"/>
          <w:sz w:val="24"/>
          <w:szCs w:val="24"/>
        </w:rPr>
      </w:pPr>
    </w:p>
    <w:p w14:paraId="00602EAA" w14:textId="77777777" w:rsidR="004D71F7" w:rsidRPr="004D71F7" w:rsidRDefault="004D71F7" w:rsidP="00B930EF">
      <w:pPr>
        <w:pStyle w:val="ListParagraph"/>
        <w:numPr>
          <w:ilvl w:val="0"/>
          <w:numId w:val="26"/>
        </w:numPr>
        <w:spacing w:line="240" w:lineRule="auto"/>
        <w:jc w:val="both"/>
        <w:rPr>
          <w:rFonts w:cs="Arial"/>
          <w:b/>
          <w:sz w:val="24"/>
          <w:szCs w:val="24"/>
        </w:rPr>
      </w:pPr>
      <w:r w:rsidRPr="004D71F7">
        <w:rPr>
          <w:rFonts w:cs="Arial"/>
          <w:b/>
          <w:sz w:val="24"/>
          <w:szCs w:val="24"/>
        </w:rPr>
        <w:t>Prevozi na klic PROSTOFER in dva mini busa Agata in Jurij</w:t>
      </w:r>
    </w:p>
    <w:p w14:paraId="04EAD1A1" w14:textId="2D727965" w:rsidR="00B930EF" w:rsidRPr="004D71F7" w:rsidRDefault="00B930EF" w:rsidP="004D71F7">
      <w:pPr>
        <w:spacing w:line="240" w:lineRule="auto"/>
        <w:jc w:val="both"/>
        <w:rPr>
          <w:rFonts w:cs="Arial"/>
          <w:sz w:val="24"/>
          <w:szCs w:val="24"/>
        </w:rPr>
      </w:pPr>
      <w:r w:rsidRPr="004D71F7">
        <w:rPr>
          <w:rFonts w:cs="Arial"/>
          <w:sz w:val="24"/>
          <w:szCs w:val="24"/>
        </w:rPr>
        <w:t xml:space="preserve">V občini Škofja Loka že izvajamo prevoze na klic – </w:t>
      </w:r>
      <w:r w:rsidRPr="004D71F7">
        <w:rPr>
          <w:rFonts w:cs="Arial"/>
          <w:b/>
          <w:sz w:val="24"/>
          <w:szCs w:val="24"/>
        </w:rPr>
        <w:t>PROSTOFER</w:t>
      </w:r>
      <w:r w:rsidRPr="004D71F7">
        <w:rPr>
          <w:rFonts w:cs="Arial"/>
          <w:sz w:val="24"/>
          <w:szCs w:val="24"/>
        </w:rPr>
        <w:t>, to so brezplačni prevozi na klic, ki jih Ločanke in Ločani s pridom koristijo. Tako varno pridejo do svojega cilja, kamor jih pripeljejo prostovoljci in prostovoljke - vozniki s srcem. Še vedno se jim vsi zainteresirani lahko pridružijo. Občina Škofja Loka je v projekt Prostofer vstopila oktobra 2020 in starejšim občanom in občankam od takrat dalje zagotavlja brezplačne prevoze na klic. S t. i. prostoferstvom nam je uspelo povečati udeležbo starejših v cestnem prometu in hkrati izboljšati njihovo mobilnost. S tem, ko manj mobilnim upokojencem in uporabnikom iz oddaljenih krajev s slabšo mrežo javnih prevozov ali nižjimi prihodki nudimo personaliziran in brezplačni prevoz, bistveno izboljšujemo kakovost njihovega življenja in skrbimo za</w:t>
      </w:r>
      <w:r w:rsidR="00D5597B">
        <w:rPr>
          <w:rFonts w:cs="Arial"/>
          <w:sz w:val="24"/>
          <w:szCs w:val="24"/>
        </w:rPr>
        <w:t xml:space="preserve"> njihovo varnost v prometu.  Od </w:t>
      </w:r>
      <w:r w:rsidRPr="004D71F7">
        <w:rPr>
          <w:rFonts w:cs="Arial"/>
          <w:sz w:val="24"/>
          <w:szCs w:val="24"/>
        </w:rPr>
        <w:t>meseca maja 2024 pa smo projektu Prostofer dodali še en avto, zato imamo sedaj za potrebe prostoferja na voljo 2 avtomobila.</w:t>
      </w:r>
    </w:p>
    <w:p w14:paraId="3F78C4DD" w14:textId="1BA7D296" w:rsidR="00B930EF" w:rsidRPr="004D71F7" w:rsidRDefault="00B930EF" w:rsidP="004D71F7">
      <w:pPr>
        <w:spacing w:line="240" w:lineRule="auto"/>
        <w:jc w:val="both"/>
        <w:rPr>
          <w:rFonts w:cs="Arial"/>
          <w:sz w:val="24"/>
          <w:szCs w:val="24"/>
        </w:rPr>
      </w:pPr>
      <w:r w:rsidRPr="004D71F7">
        <w:rPr>
          <w:rFonts w:cs="Arial"/>
          <w:sz w:val="24"/>
          <w:szCs w:val="24"/>
        </w:rPr>
        <w:t>Poleg prostofe</w:t>
      </w:r>
      <w:r w:rsidR="00D5597B">
        <w:rPr>
          <w:rFonts w:cs="Arial"/>
          <w:sz w:val="24"/>
          <w:szCs w:val="24"/>
        </w:rPr>
        <w:t>r</w:t>
      </w:r>
      <w:r w:rsidRPr="004D71F7">
        <w:rPr>
          <w:rFonts w:cs="Arial"/>
          <w:sz w:val="24"/>
          <w:szCs w:val="24"/>
        </w:rPr>
        <w:t xml:space="preserve">ja imamo v občini na voljo tudi </w:t>
      </w:r>
      <w:r w:rsidRPr="004D71F7">
        <w:rPr>
          <w:rFonts w:cs="Arial"/>
          <w:b/>
          <w:sz w:val="24"/>
          <w:szCs w:val="24"/>
        </w:rPr>
        <w:t>Agato in Jurija</w:t>
      </w:r>
      <w:r w:rsidRPr="004D71F7">
        <w:rPr>
          <w:rFonts w:cs="Arial"/>
          <w:sz w:val="24"/>
          <w:szCs w:val="24"/>
        </w:rPr>
        <w:t xml:space="preserve">, to sta </w:t>
      </w:r>
      <w:r w:rsidRPr="004D71F7">
        <w:rPr>
          <w:rFonts w:cs="Arial"/>
          <w:b/>
          <w:sz w:val="24"/>
          <w:szCs w:val="24"/>
        </w:rPr>
        <w:t>dva mini busa</w:t>
      </w:r>
      <w:r w:rsidRPr="004D71F7">
        <w:rPr>
          <w:rFonts w:cs="Arial"/>
          <w:sz w:val="24"/>
          <w:szCs w:val="24"/>
        </w:rPr>
        <w:t>, ki delujeta na klic in starejše vozita po mestnem jedru.  Agata in Jurij sta manjši vozili (e-minibusa) kategorije N1 na električni pogon. Vozili sta prilagojeni prevozu starejših in gibalno oviranih oseb, vanju je mogoče naložiti tudi invalidski oziroma otroški voziček. Opremljeni sta z električnimi drsnimi potniškimi vrati, ki jih odpira voznik iz kabine, kar je zelo pomembno za varnost potnikov pri vstopu in izstopu. Uporaba mestnega e-minibusa je v prvi vrsti namenjena manj mobilnim, ranljivim skupinam prebivalcem (starejšim, invalidom oz. gibalno oviranim, otrokom), povečevanju njihove mobilnosti in dostopnosti do najbolj pomembnih javnih objektov in storitev ter navezav na prometna vozlišča (prometne prestopne točke). Vozili omogočata povezavo med območji, ki niso dostopna z obstoječim javnim prevozom. Uporabljajo pa ga seveda lahko tudi drugi občani, občanke in obiskovalci/ke, da se z njim lažje in hitreje premikajo po mestu.</w:t>
      </w:r>
    </w:p>
    <w:p w14:paraId="17251D0D" w14:textId="77777777" w:rsidR="00B930EF" w:rsidRPr="00C6394C" w:rsidRDefault="00B930EF" w:rsidP="00B930EF">
      <w:pPr>
        <w:pStyle w:val="ListParagraph"/>
        <w:spacing w:line="240" w:lineRule="auto"/>
        <w:jc w:val="both"/>
        <w:rPr>
          <w:rFonts w:cstheme="minorHAnsi"/>
          <w:sz w:val="24"/>
          <w:szCs w:val="24"/>
        </w:rPr>
      </w:pPr>
    </w:p>
    <w:p w14:paraId="05D8495A" w14:textId="77777777" w:rsidR="00600D63" w:rsidRPr="00980ABB" w:rsidRDefault="00600D63" w:rsidP="00D83B00">
      <w:pPr>
        <w:spacing w:line="240" w:lineRule="auto"/>
        <w:ind w:left="-426"/>
        <w:jc w:val="both"/>
        <w:rPr>
          <w:rFonts w:ascii="Times New Roman" w:hAnsi="Times New Roman" w:cs="Times New Roman"/>
          <w:sz w:val="28"/>
        </w:rPr>
      </w:pPr>
      <w:r w:rsidRPr="00D13BFC">
        <w:rPr>
          <w:rFonts w:cstheme="minorHAnsi"/>
          <w:sz w:val="24"/>
          <w:szCs w:val="24"/>
        </w:rPr>
        <w:t xml:space="preserve">  </w:t>
      </w:r>
      <w:r w:rsidRPr="00980ABB">
        <w:rPr>
          <w:rFonts w:ascii="Times New Roman" w:hAnsi="Times New Roman" w:cs="Times New Roman"/>
          <w:sz w:val="28"/>
        </w:rPr>
        <w:t xml:space="preserve">                        </w:t>
      </w:r>
    </w:p>
    <w:sectPr w:rsidR="00600D63" w:rsidRPr="00980ABB" w:rsidSect="00C6394C">
      <w:headerReference w:type="default" r:id="rId8"/>
      <w:footerReference w:type="default" r:id="rId9"/>
      <w:pgSz w:w="16838" w:h="23811"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AAA5" w14:textId="77777777" w:rsidR="006062CF" w:rsidRDefault="006062CF" w:rsidP="00FD082D">
      <w:pPr>
        <w:spacing w:after="0" w:line="240" w:lineRule="auto"/>
      </w:pPr>
      <w:r>
        <w:separator/>
      </w:r>
    </w:p>
  </w:endnote>
  <w:endnote w:type="continuationSeparator" w:id="0">
    <w:p w14:paraId="3A69300A" w14:textId="77777777" w:rsidR="006062CF" w:rsidRDefault="006062CF" w:rsidP="00FD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9BB1" w14:textId="77777777" w:rsidR="00FD082D" w:rsidRDefault="00FD082D" w:rsidP="00FD08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BC1D" w14:textId="77777777" w:rsidR="006062CF" w:rsidRDefault="006062CF" w:rsidP="00FD082D">
      <w:pPr>
        <w:spacing w:after="0" w:line="240" w:lineRule="auto"/>
      </w:pPr>
      <w:r>
        <w:separator/>
      </w:r>
    </w:p>
  </w:footnote>
  <w:footnote w:type="continuationSeparator" w:id="0">
    <w:p w14:paraId="6C01ED27" w14:textId="77777777" w:rsidR="006062CF" w:rsidRDefault="006062CF" w:rsidP="00FD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02E7" w14:textId="77777777" w:rsidR="005B76BD" w:rsidRDefault="005B76BD" w:rsidP="005B76BD">
    <w:pPr>
      <w:pStyle w:val="Header"/>
      <w:rPr>
        <w:noProof/>
        <w:lang w:eastAsia="sl-SI"/>
      </w:rPr>
    </w:pPr>
  </w:p>
  <w:p w14:paraId="14C72F5D" w14:textId="77777777" w:rsidR="00FD082D" w:rsidRDefault="00FD082D" w:rsidP="005B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78F01"/>
    <w:multiLevelType w:val="hybridMultilevel"/>
    <w:tmpl w:val="0DABC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1C035D"/>
    <w:multiLevelType w:val="hybridMultilevel"/>
    <w:tmpl w:val="6CD24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499B40"/>
    <w:multiLevelType w:val="hybridMultilevel"/>
    <w:tmpl w:val="0B16F6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7633AE"/>
    <w:multiLevelType w:val="hybridMultilevel"/>
    <w:tmpl w:val="5BBD48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803C51"/>
    <w:multiLevelType w:val="hybridMultilevel"/>
    <w:tmpl w:val="28BBB8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A1E35"/>
    <w:multiLevelType w:val="hybridMultilevel"/>
    <w:tmpl w:val="18DAB590"/>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7" w15:restartNumberingAfterBreak="0">
    <w:nsid w:val="0F894F9F"/>
    <w:multiLevelType w:val="hybridMultilevel"/>
    <w:tmpl w:val="61E692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951FA5"/>
    <w:multiLevelType w:val="hybridMultilevel"/>
    <w:tmpl w:val="844AAD1C"/>
    <w:lvl w:ilvl="0" w:tplc="04240001">
      <w:start w:val="1"/>
      <w:numFmt w:val="bullet"/>
      <w:lvlText w:val=""/>
      <w:lvlJc w:val="left"/>
      <w:pPr>
        <w:ind w:left="294" w:hanging="360"/>
      </w:pPr>
      <w:rPr>
        <w:rFonts w:ascii="Symbol" w:hAnsi="Symbol"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9" w15:restartNumberingAfterBreak="0">
    <w:nsid w:val="1B4136A8"/>
    <w:multiLevelType w:val="hybridMultilevel"/>
    <w:tmpl w:val="6336A37E"/>
    <w:lvl w:ilvl="0" w:tplc="6298F73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EF5950A"/>
    <w:multiLevelType w:val="hybridMultilevel"/>
    <w:tmpl w:val="9FF530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A76508"/>
    <w:multiLevelType w:val="hybridMultilevel"/>
    <w:tmpl w:val="C256E856"/>
    <w:lvl w:ilvl="0" w:tplc="04240001">
      <w:start w:val="1"/>
      <w:numFmt w:val="bullet"/>
      <w:lvlText w:val=""/>
      <w:lvlJc w:val="left"/>
      <w:pPr>
        <w:ind w:left="720" w:hanging="360"/>
      </w:pPr>
      <w:rPr>
        <w:rFonts w:ascii="Symbol" w:hAnsi="Symbol" w:hint="default"/>
      </w:rPr>
    </w:lvl>
    <w:lvl w:ilvl="1" w:tplc="8474F332">
      <w:numFmt w:val="bullet"/>
      <w:lvlText w:val="·"/>
      <w:lvlJc w:val="left"/>
      <w:pPr>
        <w:ind w:left="1695" w:hanging="615"/>
      </w:pPr>
      <w:rPr>
        <w:rFonts w:ascii="Amasis MT Pro" w:eastAsiaTheme="minorHAnsi" w:hAnsi="Amasis MT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992752"/>
    <w:multiLevelType w:val="hybridMultilevel"/>
    <w:tmpl w:val="5184C9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FE5C86"/>
    <w:multiLevelType w:val="hybridMultilevel"/>
    <w:tmpl w:val="A684AF30"/>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2C004009"/>
    <w:multiLevelType w:val="hybridMultilevel"/>
    <w:tmpl w:val="5B24D9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4EACB"/>
    <w:multiLevelType w:val="hybridMultilevel"/>
    <w:tmpl w:val="EBF56D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8F8F10"/>
    <w:multiLevelType w:val="hybridMultilevel"/>
    <w:tmpl w:val="D2771C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E8CAEA"/>
    <w:multiLevelType w:val="hybridMultilevel"/>
    <w:tmpl w:val="051693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877E05"/>
    <w:multiLevelType w:val="hybridMultilevel"/>
    <w:tmpl w:val="F004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5C7803"/>
    <w:multiLevelType w:val="hybridMultilevel"/>
    <w:tmpl w:val="5560B964"/>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0E5E19"/>
    <w:multiLevelType w:val="hybridMultilevel"/>
    <w:tmpl w:val="F06A93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5E73B16"/>
    <w:multiLevelType w:val="hybridMultilevel"/>
    <w:tmpl w:val="8EEAC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9D6F79"/>
    <w:multiLevelType w:val="hybridMultilevel"/>
    <w:tmpl w:val="64BCFF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C3767AF"/>
    <w:multiLevelType w:val="hybridMultilevel"/>
    <w:tmpl w:val="F4AAD3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E67F28B"/>
    <w:multiLevelType w:val="hybridMultilevel"/>
    <w:tmpl w:val="D1D8CA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B90780"/>
    <w:multiLevelType w:val="hybridMultilevel"/>
    <w:tmpl w:val="D358596E"/>
    <w:lvl w:ilvl="0" w:tplc="04240001">
      <w:start w:val="1"/>
      <w:numFmt w:val="bullet"/>
      <w:lvlText w:val=""/>
      <w:lvlJc w:val="left"/>
      <w:pPr>
        <w:ind w:left="294" w:hanging="360"/>
      </w:pPr>
      <w:rPr>
        <w:rFonts w:ascii="Symbol" w:hAnsi="Symbol"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7" w15:restartNumberingAfterBreak="0">
    <w:nsid w:val="60D052D7"/>
    <w:multiLevelType w:val="hybridMultilevel"/>
    <w:tmpl w:val="581DE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2702482"/>
    <w:multiLevelType w:val="multilevel"/>
    <w:tmpl w:val="8F7AD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71EE9"/>
    <w:multiLevelType w:val="hybridMultilevel"/>
    <w:tmpl w:val="004E0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2C2FE1"/>
    <w:multiLevelType w:val="hybridMultilevel"/>
    <w:tmpl w:val="01160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3A4349"/>
    <w:multiLevelType w:val="hybridMultilevel"/>
    <w:tmpl w:val="CAC54E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E0C9A76"/>
    <w:multiLevelType w:val="hybridMultilevel"/>
    <w:tmpl w:val="BE3884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89E28EE"/>
    <w:multiLevelType w:val="hybridMultilevel"/>
    <w:tmpl w:val="F7F4F1D4"/>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4" w15:restartNumberingAfterBreak="0">
    <w:nsid w:val="7DD2911C"/>
    <w:multiLevelType w:val="hybridMultilevel"/>
    <w:tmpl w:val="605588D7"/>
    <w:lvl w:ilvl="0" w:tplc="FFFFFFFF">
      <w:start w:val="1"/>
      <w:numFmt w:val="bullet"/>
      <w:lvlText w:val="•"/>
      <w:lvlJc w:val="left"/>
    </w:lvl>
    <w:lvl w:ilvl="1" w:tplc="CC5B6A47">
      <w:start w:val="1"/>
      <w:numFmt w:val="bullet"/>
      <w:lvlText w:val="•"/>
      <w:lvlJc w:val="left"/>
    </w:lvl>
    <w:lvl w:ilvl="2" w:tplc="D115889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DF15AA8"/>
    <w:multiLevelType w:val="hybridMultilevel"/>
    <w:tmpl w:val="70585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4723620">
    <w:abstractNumId w:val="8"/>
  </w:num>
  <w:num w:numId="2" w16cid:durableId="1709603008">
    <w:abstractNumId w:val="9"/>
  </w:num>
  <w:num w:numId="3" w16cid:durableId="2110850879">
    <w:abstractNumId w:val="23"/>
  </w:num>
  <w:num w:numId="4" w16cid:durableId="952709179">
    <w:abstractNumId w:val="21"/>
  </w:num>
  <w:num w:numId="5" w16cid:durableId="1144663995">
    <w:abstractNumId w:val="14"/>
  </w:num>
  <w:num w:numId="6" w16cid:durableId="1655914353">
    <w:abstractNumId w:val="26"/>
  </w:num>
  <w:num w:numId="7" w16cid:durableId="1768578556">
    <w:abstractNumId w:val="17"/>
  </w:num>
  <w:num w:numId="8" w16cid:durableId="44187420">
    <w:abstractNumId w:val="7"/>
  </w:num>
  <w:num w:numId="9" w16cid:durableId="191309777">
    <w:abstractNumId w:val="2"/>
  </w:num>
  <w:num w:numId="10" w16cid:durableId="138034705">
    <w:abstractNumId w:val="22"/>
  </w:num>
  <w:num w:numId="11" w16cid:durableId="116877387">
    <w:abstractNumId w:val="4"/>
  </w:num>
  <w:num w:numId="12" w16cid:durableId="460615591">
    <w:abstractNumId w:val="1"/>
  </w:num>
  <w:num w:numId="13" w16cid:durableId="48261940">
    <w:abstractNumId w:val="25"/>
  </w:num>
  <w:num w:numId="14" w16cid:durableId="1925021260">
    <w:abstractNumId w:val="31"/>
  </w:num>
  <w:num w:numId="15" w16cid:durableId="1488353754">
    <w:abstractNumId w:val="10"/>
  </w:num>
  <w:num w:numId="16" w16cid:durableId="1302423774">
    <w:abstractNumId w:val="16"/>
  </w:num>
  <w:num w:numId="17" w16cid:durableId="654649817">
    <w:abstractNumId w:val="3"/>
  </w:num>
  <w:num w:numId="18" w16cid:durableId="1506745693">
    <w:abstractNumId w:val="35"/>
  </w:num>
  <w:num w:numId="19" w16cid:durableId="1177503068">
    <w:abstractNumId w:val="30"/>
  </w:num>
  <w:num w:numId="20" w16cid:durableId="704403638">
    <w:abstractNumId w:val="29"/>
  </w:num>
  <w:num w:numId="21" w16cid:durableId="1521436164">
    <w:abstractNumId w:val="0"/>
  </w:num>
  <w:num w:numId="22" w16cid:durableId="1352604846">
    <w:abstractNumId w:val="27"/>
  </w:num>
  <w:num w:numId="23" w16cid:durableId="1919822673">
    <w:abstractNumId w:val="34"/>
  </w:num>
  <w:num w:numId="24" w16cid:durableId="615521266">
    <w:abstractNumId w:val="32"/>
  </w:num>
  <w:num w:numId="25" w16cid:durableId="76441518">
    <w:abstractNumId w:val="18"/>
  </w:num>
  <w:num w:numId="26" w16cid:durableId="217935969">
    <w:abstractNumId w:val="19"/>
  </w:num>
  <w:num w:numId="27" w16cid:durableId="170683982">
    <w:abstractNumId w:val="15"/>
  </w:num>
  <w:num w:numId="28" w16cid:durableId="1804079090">
    <w:abstractNumId w:val="11"/>
  </w:num>
  <w:num w:numId="29" w16cid:durableId="636111902">
    <w:abstractNumId w:val="12"/>
  </w:num>
  <w:num w:numId="30" w16cid:durableId="976186576">
    <w:abstractNumId w:val="5"/>
  </w:num>
  <w:num w:numId="31" w16cid:durableId="1035619129">
    <w:abstractNumId w:val="20"/>
  </w:num>
  <w:num w:numId="32" w16cid:durableId="2062173170">
    <w:abstractNumId w:val="13"/>
  </w:num>
  <w:num w:numId="33" w16cid:durableId="1483346681">
    <w:abstractNumId w:val="6"/>
  </w:num>
  <w:num w:numId="34" w16cid:durableId="942881529">
    <w:abstractNumId w:val="33"/>
  </w:num>
  <w:num w:numId="35" w16cid:durableId="1104113357">
    <w:abstractNumId w:val="24"/>
  </w:num>
  <w:num w:numId="36" w16cid:durableId="7248379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63"/>
    <w:rsid w:val="00061707"/>
    <w:rsid w:val="000976B7"/>
    <w:rsid w:val="000C0AA0"/>
    <w:rsid w:val="000E1257"/>
    <w:rsid w:val="00130ACF"/>
    <w:rsid w:val="00162F60"/>
    <w:rsid w:val="00174B16"/>
    <w:rsid w:val="001937B5"/>
    <w:rsid w:val="001A2117"/>
    <w:rsid w:val="001C1B97"/>
    <w:rsid w:val="001D3644"/>
    <w:rsid w:val="001D4EE6"/>
    <w:rsid w:val="001E5C7E"/>
    <w:rsid w:val="001F0903"/>
    <w:rsid w:val="00214C69"/>
    <w:rsid w:val="002176C4"/>
    <w:rsid w:val="0022596A"/>
    <w:rsid w:val="00256C0B"/>
    <w:rsid w:val="0027070B"/>
    <w:rsid w:val="00272F69"/>
    <w:rsid w:val="00292C42"/>
    <w:rsid w:val="002A6BFA"/>
    <w:rsid w:val="00325362"/>
    <w:rsid w:val="00350F5C"/>
    <w:rsid w:val="003977B6"/>
    <w:rsid w:val="003979AE"/>
    <w:rsid w:val="003A4569"/>
    <w:rsid w:val="003A679E"/>
    <w:rsid w:val="003F2A8C"/>
    <w:rsid w:val="003F3EB6"/>
    <w:rsid w:val="00401EB6"/>
    <w:rsid w:val="00414265"/>
    <w:rsid w:val="00425943"/>
    <w:rsid w:val="00481028"/>
    <w:rsid w:val="004B71A2"/>
    <w:rsid w:val="004D71F7"/>
    <w:rsid w:val="004F16BE"/>
    <w:rsid w:val="00517816"/>
    <w:rsid w:val="005304F8"/>
    <w:rsid w:val="00561D8C"/>
    <w:rsid w:val="0057212E"/>
    <w:rsid w:val="005B76BD"/>
    <w:rsid w:val="00600D63"/>
    <w:rsid w:val="006062CF"/>
    <w:rsid w:val="006345BC"/>
    <w:rsid w:val="006D5954"/>
    <w:rsid w:val="006E2BFF"/>
    <w:rsid w:val="006E4EA8"/>
    <w:rsid w:val="00700597"/>
    <w:rsid w:val="00706BD6"/>
    <w:rsid w:val="007105AD"/>
    <w:rsid w:val="00711404"/>
    <w:rsid w:val="007654D5"/>
    <w:rsid w:val="00792A32"/>
    <w:rsid w:val="00793704"/>
    <w:rsid w:val="007A5CD8"/>
    <w:rsid w:val="007B14AD"/>
    <w:rsid w:val="007D2D6A"/>
    <w:rsid w:val="007F02FC"/>
    <w:rsid w:val="008039A5"/>
    <w:rsid w:val="00857DE1"/>
    <w:rsid w:val="00862BCE"/>
    <w:rsid w:val="00885C9D"/>
    <w:rsid w:val="008B4E07"/>
    <w:rsid w:val="008B78AC"/>
    <w:rsid w:val="009064A7"/>
    <w:rsid w:val="00912E63"/>
    <w:rsid w:val="00915B3A"/>
    <w:rsid w:val="00921937"/>
    <w:rsid w:val="00942B47"/>
    <w:rsid w:val="00944EB2"/>
    <w:rsid w:val="00952258"/>
    <w:rsid w:val="00954A98"/>
    <w:rsid w:val="00980ABB"/>
    <w:rsid w:val="009979A8"/>
    <w:rsid w:val="009C5892"/>
    <w:rsid w:val="009F3171"/>
    <w:rsid w:val="00A032FF"/>
    <w:rsid w:val="00A2168A"/>
    <w:rsid w:val="00A22B4C"/>
    <w:rsid w:val="00A33679"/>
    <w:rsid w:val="00A360B9"/>
    <w:rsid w:val="00A366C2"/>
    <w:rsid w:val="00A37339"/>
    <w:rsid w:val="00A505EF"/>
    <w:rsid w:val="00A865F1"/>
    <w:rsid w:val="00A93F89"/>
    <w:rsid w:val="00A96032"/>
    <w:rsid w:val="00AB58D5"/>
    <w:rsid w:val="00AD0E5A"/>
    <w:rsid w:val="00AD265A"/>
    <w:rsid w:val="00AE0CEC"/>
    <w:rsid w:val="00B179A0"/>
    <w:rsid w:val="00B23ED0"/>
    <w:rsid w:val="00B26736"/>
    <w:rsid w:val="00B37918"/>
    <w:rsid w:val="00B508B8"/>
    <w:rsid w:val="00B67519"/>
    <w:rsid w:val="00B72C60"/>
    <w:rsid w:val="00B81938"/>
    <w:rsid w:val="00B930EF"/>
    <w:rsid w:val="00BA31A5"/>
    <w:rsid w:val="00BE27A4"/>
    <w:rsid w:val="00BE5D32"/>
    <w:rsid w:val="00BF2813"/>
    <w:rsid w:val="00C30A4A"/>
    <w:rsid w:val="00C35A1D"/>
    <w:rsid w:val="00C6394C"/>
    <w:rsid w:val="00C72622"/>
    <w:rsid w:val="00C72BA3"/>
    <w:rsid w:val="00CE6326"/>
    <w:rsid w:val="00CF49C0"/>
    <w:rsid w:val="00D13BFC"/>
    <w:rsid w:val="00D2065E"/>
    <w:rsid w:val="00D2301C"/>
    <w:rsid w:val="00D339C0"/>
    <w:rsid w:val="00D50A2E"/>
    <w:rsid w:val="00D5597B"/>
    <w:rsid w:val="00D83B00"/>
    <w:rsid w:val="00DB0332"/>
    <w:rsid w:val="00E004B1"/>
    <w:rsid w:val="00E054A7"/>
    <w:rsid w:val="00E235E7"/>
    <w:rsid w:val="00E2501B"/>
    <w:rsid w:val="00E831B0"/>
    <w:rsid w:val="00E925E3"/>
    <w:rsid w:val="00EA05D8"/>
    <w:rsid w:val="00EB456C"/>
    <w:rsid w:val="00EC611B"/>
    <w:rsid w:val="00ED31CB"/>
    <w:rsid w:val="00F03E85"/>
    <w:rsid w:val="00F0733B"/>
    <w:rsid w:val="00F32615"/>
    <w:rsid w:val="00F52974"/>
    <w:rsid w:val="00F625FA"/>
    <w:rsid w:val="00F71254"/>
    <w:rsid w:val="00FB16B5"/>
    <w:rsid w:val="00FB6981"/>
    <w:rsid w:val="00FD08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B936"/>
  <w15:chartTrackingRefBased/>
  <w15:docId w15:val="{7A754049-43D3-413D-AB4B-F04D6D91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D6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semiHidden/>
    <w:unhideWhenUsed/>
    <w:rsid w:val="007B14AD"/>
    <w:rPr>
      <w:color w:val="0000FF"/>
      <w:u w:val="single"/>
    </w:rPr>
  </w:style>
  <w:style w:type="paragraph" w:styleId="Header">
    <w:name w:val="header"/>
    <w:basedOn w:val="Normal"/>
    <w:link w:val="HeaderChar"/>
    <w:uiPriority w:val="99"/>
    <w:unhideWhenUsed/>
    <w:rsid w:val="00FD08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82D"/>
  </w:style>
  <w:style w:type="paragraph" w:styleId="Footer">
    <w:name w:val="footer"/>
    <w:basedOn w:val="Normal"/>
    <w:link w:val="FooterChar"/>
    <w:uiPriority w:val="99"/>
    <w:unhideWhenUsed/>
    <w:rsid w:val="00FD08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82D"/>
  </w:style>
  <w:style w:type="paragraph" w:styleId="BalloonText">
    <w:name w:val="Balloon Text"/>
    <w:basedOn w:val="Normal"/>
    <w:link w:val="BalloonTextChar"/>
    <w:uiPriority w:val="99"/>
    <w:semiHidden/>
    <w:unhideWhenUsed/>
    <w:rsid w:val="0080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A5"/>
    <w:rPr>
      <w:rFonts w:ascii="Segoe UI" w:hAnsi="Segoe UI" w:cs="Segoe UI"/>
      <w:sz w:val="18"/>
      <w:szCs w:val="18"/>
    </w:rPr>
  </w:style>
  <w:style w:type="table" w:styleId="TableGrid">
    <w:name w:val="Table Grid"/>
    <w:basedOn w:val="TableNormal"/>
    <w:uiPriority w:val="39"/>
    <w:rsid w:val="00F0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33B"/>
    <w:pPr>
      <w:ind w:left="720"/>
      <w:contextualSpacing/>
    </w:pPr>
  </w:style>
  <w:style w:type="paragraph" w:customStyle="1" w:styleId="Default">
    <w:name w:val="Default"/>
    <w:rsid w:val="00FB16B5"/>
    <w:pPr>
      <w:autoSpaceDE w:val="0"/>
      <w:autoSpaceDN w:val="0"/>
      <w:adjustRightInd w:val="0"/>
      <w:spacing w:after="0" w:line="240" w:lineRule="auto"/>
    </w:pPr>
    <w:rPr>
      <w:rFonts w:ascii="Amasis MT Pro" w:hAnsi="Amasis MT Pro" w:cs="Amasis MT Pro"/>
      <w:color w:val="000000"/>
      <w:sz w:val="24"/>
      <w:szCs w:val="24"/>
    </w:rPr>
  </w:style>
  <w:style w:type="character" w:customStyle="1" w:styleId="agcmg">
    <w:name w:val="a_gcmg"/>
    <w:basedOn w:val="DefaultParagraphFont"/>
    <w:rsid w:val="00E054A7"/>
  </w:style>
  <w:style w:type="character" w:styleId="CommentReference">
    <w:name w:val="annotation reference"/>
    <w:basedOn w:val="DefaultParagraphFont"/>
    <w:uiPriority w:val="99"/>
    <w:semiHidden/>
    <w:unhideWhenUsed/>
    <w:rsid w:val="00E2501B"/>
    <w:rPr>
      <w:sz w:val="16"/>
      <w:szCs w:val="16"/>
    </w:rPr>
  </w:style>
  <w:style w:type="paragraph" w:styleId="CommentText">
    <w:name w:val="annotation text"/>
    <w:basedOn w:val="Normal"/>
    <w:link w:val="CommentTextChar"/>
    <w:uiPriority w:val="99"/>
    <w:semiHidden/>
    <w:unhideWhenUsed/>
    <w:rsid w:val="00E2501B"/>
    <w:pPr>
      <w:spacing w:line="240" w:lineRule="auto"/>
    </w:pPr>
    <w:rPr>
      <w:sz w:val="20"/>
      <w:szCs w:val="20"/>
    </w:rPr>
  </w:style>
  <w:style w:type="character" w:customStyle="1" w:styleId="CommentTextChar">
    <w:name w:val="Comment Text Char"/>
    <w:basedOn w:val="DefaultParagraphFont"/>
    <w:link w:val="CommentText"/>
    <w:uiPriority w:val="99"/>
    <w:semiHidden/>
    <w:rsid w:val="00E2501B"/>
    <w:rPr>
      <w:sz w:val="20"/>
      <w:szCs w:val="20"/>
    </w:rPr>
  </w:style>
  <w:style w:type="paragraph" w:styleId="CommentSubject">
    <w:name w:val="annotation subject"/>
    <w:basedOn w:val="CommentText"/>
    <w:next w:val="CommentText"/>
    <w:link w:val="CommentSubjectChar"/>
    <w:uiPriority w:val="99"/>
    <w:semiHidden/>
    <w:unhideWhenUsed/>
    <w:rsid w:val="00E2501B"/>
    <w:rPr>
      <w:b/>
      <w:bCs/>
    </w:rPr>
  </w:style>
  <w:style w:type="character" w:customStyle="1" w:styleId="CommentSubjectChar">
    <w:name w:val="Comment Subject Char"/>
    <w:basedOn w:val="CommentTextChar"/>
    <w:link w:val="CommentSubject"/>
    <w:uiPriority w:val="99"/>
    <w:semiHidden/>
    <w:rsid w:val="00E250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177">
      <w:bodyDiv w:val="1"/>
      <w:marLeft w:val="0"/>
      <w:marRight w:val="0"/>
      <w:marTop w:val="0"/>
      <w:marBottom w:val="0"/>
      <w:divBdr>
        <w:top w:val="none" w:sz="0" w:space="0" w:color="auto"/>
        <w:left w:val="none" w:sz="0" w:space="0" w:color="auto"/>
        <w:bottom w:val="none" w:sz="0" w:space="0" w:color="auto"/>
        <w:right w:val="none" w:sz="0" w:space="0" w:color="auto"/>
      </w:divBdr>
    </w:div>
    <w:div w:id="1151362695">
      <w:bodyDiv w:val="1"/>
      <w:marLeft w:val="0"/>
      <w:marRight w:val="0"/>
      <w:marTop w:val="0"/>
      <w:marBottom w:val="0"/>
      <w:divBdr>
        <w:top w:val="none" w:sz="0" w:space="0" w:color="auto"/>
        <w:left w:val="none" w:sz="0" w:space="0" w:color="auto"/>
        <w:bottom w:val="none" w:sz="0" w:space="0" w:color="auto"/>
        <w:right w:val="none" w:sz="0" w:space="0" w:color="auto"/>
      </w:divBdr>
    </w:div>
    <w:div w:id="1631477321">
      <w:bodyDiv w:val="1"/>
      <w:marLeft w:val="0"/>
      <w:marRight w:val="0"/>
      <w:marTop w:val="0"/>
      <w:marBottom w:val="0"/>
      <w:divBdr>
        <w:top w:val="none" w:sz="0" w:space="0" w:color="auto"/>
        <w:left w:val="none" w:sz="0" w:space="0" w:color="auto"/>
        <w:bottom w:val="none" w:sz="0" w:space="0" w:color="auto"/>
        <w:right w:val="none" w:sz="0" w:space="0" w:color="auto"/>
      </w:divBdr>
    </w:div>
    <w:div w:id="1681926812">
      <w:bodyDiv w:val="1"/>
      <w:marLeft w:val="0"/>
      <w:marRight w:val="0"/>
      <w:marTop w:val="0"/>
      <w:marBottom w:val="0"/>
      <w:divBdr>
        <w:top w:val="none" w:sz="0" w:space="0" w:color="auto"/>
        <w:left w:val="none" w:sz="0" w:space="0" w:color="auto"/>
        <w:bottom w:val="none" w:sz="0" w:space="0" w:color="auto"/>
        <w:right w:val="none" w:sz="0" w:space="0" w:color="auto"/>
      </w:divBdr>
    </w:div>
    <w:div w:id="1985549721">
      <w:bodyDiv w:val="1"/>
      <w:marLeft w:val="0"/>
      <w:marRight w:val="0"/>
      <w:marTop w:val="0"/>
      <w:marBottom w:val="0"/>
      <w:divBdr>
        <w:top w:val="none" w:sz="0" w:space="0" w:color="auto"/>
        <w:left w:val="none" w:sz="0" w:space="0" w:color="auto"/>
        <w:bottom w:val="none" w:sz="0" w:space="0" w:color="auto"/>
        <w:right w:val="none" w:sz="0" w:space="0" w:color="auto"/>
      </w:divBdr>
    </w:div>
    <w:div w:id="2097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3191</Words>
  <Characters>18195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Gabrijel</dc:creator>
  <cp:keywords/>
  <dc:description/>
  <cp:lastModifiedBy>Mojca Koligar</cp:lastModifiedBy>
  <cp:revision>2</cp:revision>
  <cp:lastPrinted>2025-09-11T10:32:00Z</cp:lastPrinted>
  <dcterms:created xsi:type="dcterms:W3CDTF">2025-09-12T06:59:00Z</dcterms:created>
  <dcterms:modified xsi:type="dcterms:W3CDTF">2025-09-12T06:59:00Z</dcterms:modified>
</cp:coreProperties>
</file>